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7E7F25A5"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F71502">
        <w:rPr>
          <w:rFonts w:ascii="Arial" w:hAnsi="Arial" w:cs="Arial"/>
          <w:b/>
          <w:bCs/>
          <w:sz w:val="24"/>
        </w:rPr>
        <w:t>9</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C94397">
        <w:rPr>
          <w:rFonts w:ascii="Arial" w:hAnsi="Arial" w:cs="Arial"/>
          <w:b/>
          <w:bCs/>
          <w:sz w:val="24"/>
        </w:rPr>
        <w:t>20</w:t>
      </w:r>
      <w:r w:rsidR="00F95E47">
        <w:rPr>
          <w:rFonts w:ascii="Arial" w:hAnsi="Arial" w:cs="Arial"/>
          <w:b/>
          <w:bCs/>
          <w:sz w:val="24"/>
        </w:rPr>
        <w:t>3856</w:t>
      </w:r>
    </w:p>
    <w:p w14:paraId="2BD7D427" w14:textId="68BBB657"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FF6756">
        <w:rPr>
          <w:rFonts w:ascii="Arial" w:hAnsi="Arial" w:cs="Arial"/>
          <w:b/>
          <w:bCs/>
          <w:sz w:val="24"/>
        </w:rPr>
        <w:t xml:space="preserve">e-Meeting, </w:t>
      </w:r>
      <w:r w:rsidR="00B2038B">
        <w:rPr>
          <w:rFonts w:ascii="Arial" w:hAnsi="Arial" w:cs="Arial"/>
          <w:b/>
          <w:bCs/>
          <w:sz w:val="24"/>
        </w:rPr>
        <w:t>May</w:t>
      </w:r>
      <w:r w:rsidR="00564101" w:rsidRPr="00564101">
        <w:rPr>
          <w:rFonts w:ascii="Arial" w:hAnsi="Arial" w:cs="Arial"/>
          <w:b/>
          <w:bCs/>
          <w:sz w:val="24"/>
        </w:rPr>
        <w:t xml:space="preserve"> </w:t>
      </w:r>
      <w:r w:rsidR="00B2038B">
        <w:rPr>
          <w:rFonts w:ascii="Arial" w:hAnsi="Arial" w:cs="Arial"/>
          <w:b/>
          <w:bCs/>
          <w:sz w:val="24"/>
        </w:rPr>
        <w:t>9</w:t>
      </w:r>
      <w:r w:rsidR="006404BA" w:rsidRPr="006404BA">
        <w:rPr>
          <w:rFonts w:ascii="Arial" w:hAnsi="Arial" w:cs="Arial"/>
          <w:b/>
          <w:bCs/>
          <w:sz w:val="24"/>
          <w:vertAlign w:val="superscript"/>
        </w:rPr>
        <w:t>th</w:t>
      </w:r>
      <w:r w:rsidR="006404BA">
        <w:rPr>
          <w:rFonts w:ascii="Arial" w:hAnsi="Arial" w:cs="Arial"/>
          <w:b/>
          <w:bCs/>
          <w:sz w:val="24"/>
        </w:rPr>
        <w:t xml:space="preserve"> </w:t>
      </w:r>
      <w:r w:rsidR="00564101" w:rsidRPr="00564101">
        <w:rPr>
          <w:rFonts w:ascii="Arial" w:hAnsi="Arial" w:cs="Arial"/>
          <w:b/>
          <w:bCs/>
          <w:sz w:val="24"/>
        </w:rPr>
        <w:t xml:space="preserve">– </w:t>
      </w:r>
      <w:r w:rsidR="00B2038B">
        <w:rPr>
          <w:rFonts w:ascii="Arial" w:hAnsi="Arial" w:cs="Arial"/>
          <w:b/>
          <w:bCs/>
          <w:sz w:val="24"/>
        </w:rPr>
        <w:t>20</w:t>
      </w:r>
      <w:r w:rsidR="006404BA" w:rsidRPr="006404BA">
        <w:rPr>
          <w:rFonts w:ascii="Arial" w:hAnsi="Arial" w:cs="Arial"/>
          <w:b/>
          <w:bCs/>
          <w:sz w:val="24"/>
          <w:vertAlign w:val="superscript"/>
        </w:rPr>
        <w:t>th</w:t>
      </w:r>
      <w:r w:rsidR="00564101" w:rsidRPr="00564101">
        <w:rPr>
          <w:rFonts w:ascii="Arial" w:hAnsi="Arial" w:cs="Arial"/>
          <w:b/>
          <w:bCs/>
          <w:sz w:val="24"/>
        </w:rPr>
        <w:t>, 2022</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E33453C"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w:t>
      </w:r>
      <w:bookmarkStart w:id="1" w:name="_GoBack"/>
      <w:bookmarkEnd w:id="1"/>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1274F81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71502" w:rsidRPr="00F71502">
        <w:rPr>
          <w:rFonts w:ascii="Arial" w:hAnsi="Arial"/>
          <w:sz w:val="24"/>
          <w:lang w:val="en-US"/>
        </w:rPr>
        <w:t>Maintenance on Rel-17 multi-TRP and HST-SFN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78DDF09A" w14:textId="0ACE0FFA" w:rsidR="008402F5" w:rsidRDefault="008402F5" w:rsidP="008402F5">
      <w:pPr>
        <w:pStyle w:val="0Maintext"/>
        <w:spacing w:after="60" w:afterAutospacing="0"/>
        <w:rPr>
          <w:lang w:val="en-US"/>
        </w:rPr>
      </w:pPr>
      <w:r>
        <w:rPr>
          <w:lang w:val="en-US"/>
        </w:rPr>
        <w:t xml:space="preserve">In Rel.17 NR </w:t>
      </w:r>
      <w:proofErr w:type="spellStart"/>
      <w:r>
        <w:rPr>
          <w:lang w:val="en-US"/>
        </w:rPr>
        <w:t>FeMIMO</w:t>
      </w:r>
      <w:proofErr w:type="spellEnd"/>
      <w:r>
        <w:rPr>
          <w:lang w:val="en-US"/>
        </w:rPr>
        <w:t xml:space="preserve"> WID, </w:t>
      </w:r>
      <w:r w:rsidR="00624A56">
        <w:rPr>
          <w:lang w:val="en-US"/>
        </w:rPr>
        <w:t xml:space="preserve">enhancements on </w:t>
      </w:r>
      <w:r>
        <w:rPr>
          <w:lang w:val="en-US" w:eastAsia="ko-KR"/>
        </w:rPr>
        <w:t>multi-TRP</w:t>
      </w:r>
      <w:r>
        <w:rPr>
          <w:lang w:val="en-US"/>
        </w:rPr>
        <w:t xml:space="preserve"> </w:t>
      </w:r>
      <w:r w:rsidR="00624A56">
        <w:rPr>
          <w:lang w:val="en-US" w:eastAsia="ko-KR"/>
        </w:rPr>
        <w:t>deployment</w:t>
      </w:r>
      <w:r>
        <w:rPr>
          <w:lang w:val="en-US"/>
        </w:rPr>
        <w:t xml:space="preserve"> are given as follows </w:t>
      </w:r>
      <w:r>
        <w:rPr>
          <w:lang w:val="en-US"/>
        </w:rPr>
        <w:fldChar w:fldCharType="begin"/>
      </w:r>
      <w:r>
        <w:rPr>
          <w:lang w:val="en-US"/>
        </w:rPr>
        <w:instrText xml:space="preserve"> REF _Ref31989388 \r \h </w:instrText>
      </w:r>
      <w:r>
        <w:rPr>
          <w:lang w:val="en-US"/>
        </w:rPr>
      </w:r>
      <w:r>
        <w:rPr>
          <w:lang w:val="en-US"/>
        </w:rPr>
        <w:fldChar w:fldCharType="separate"/>
      </w:r>
      <w:r w:rsidR="00465EAE">
        <w:rPr>
          <w:lang w:val="en-US"/>
        </w:rPr>
        <w:t>[1]</w:t>
      </w:r>
      <w:r>
        <w:rPr>
          <w:lang w:val="en-US"/>
        </w:rPr>
        <w:fldChar w:fldCharType="end"/>
      </w:r>
      <w:r>
        <w:rPr>
          <w:lang w:val="en-US"/>
        </w:rPr>
        <w:t>:</w:t>
      </w:r>
    </w:p>
    <w:tbl>
      <w:tblPr>
        <w:tblStyle w:val="a6"/>
        <w:tblW w:w="9630" w:type="dxa"/>
        <w:tblInd w:w="-5" w:type="dxa"/>
        <w:tblLook w:val="04A0" w:firstRow="1" w:lastRow="0" w:firstColumn="1" w:lastColumn="0" w:noHBand="0" w:noVBand="1"/>
      </w:tblPr>
      <w:tblGrid>
        <w:gridCol w:w="9630"/>
      </w:tblGrid>
      <w:tr w:rsidR="008402F5" w:rsidRPr="001026E8" w14:paraId="327551A0" w14:textId="77777777" w:rsidTr="005C7525">
        <w:tc>
          <w:tcPr>
            <w:tcW w:w="9630" w:type="dxa"/>
          </w:tcPr>
          <w:p w14:paraId="75643C34" w14:textId="77777777" w:rsidR="008402F5" w:rsidRPr="00624A56" w:rsidRDefault="008402F5" w:rsidP="005C7525">
            <w:pPr>
              <w:pStyle w:val="a4"/>
              <w:spacing w:after="0"/>
              <w:ind w:leftChars="0" w:left="177"/>
              <w:jc w:val="both"/>
              <w:rPr>
                <w:sz w:val="18"/>
                <w:szCs w:val="18"/>
              </w:rPr>
            </w:pPr>
            <w:r w:rsidRPr="001026E8">
              <w:rPr>
                <w:sz w:val="18"/>
                <w:szCs w:val="18"/>
              </w:rPr>
              <w:t xml:space="preserve">Enhancement on the support for multi-TRP </w:t>
            </w:r>
            <w:r w:rsidRPr="00624A56">
              <w:rPr>
                <w:sz w:val="18"/>
                <w:szCs w:val="18"/>
              </w:rPr>
              <w:t>deployment, targeting both FR1 and FR2:</w:t>
            </w:r>
          </w:p>
          <w:p w14:paraId="21668543" w14:textId="77777777" w:rsidR="008402F5" w:rsidRPr="00624A56" w:rsidRDefault="008402F5" w:rsidP="005C7525">
            <w:pPr>
              <w:pStyle w:val="a4"/>
              <w:numPr>
                <w:ilvl w:val="1"/>
                <w:numId w:val="10"/>
              </w:numPr>
              <w:spacing w:after="0"/>
              <w:ind w:leftChars="0" w:left="886"/>
              <w:jc w:val="both"/>
              <w:rPr>
                <w:sz w:val="18"/>
                <w:szCs w:val="18"/>
              </w:rPr>
            </w:pPr>
            <w:r w:rsidRPr="00624A56">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5C7525">
            <w:pPr>
              <w:pStyle w:val="a4"/>
              <w:numPr>
                <w:ilvl w:val="1"/>
                <w:numId w:val="10"/>
              </w:numPr>
              <w:spacing w:after="0"/>
              <w:ind w:leftChars="0" w:left="886"/>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5C7525">
            <w:pPr>
              <w:pStyle w:val="a4"/>
              <w:numPr>
                <w:ilvl w:val="1"/>
                <w:numId w:val="10"/>
              </w:numPr>
              <w:spacing w:after="0"/>
              <w:ind w:leftChars="0" w:left="886"/>
              <w:jc w:val="both"/>
              <w:rPr>
                <w:sz w:val="18"/>
                <w:szCs w:val="18"/>
              </w:rPr>
            </w:pPr>
            <w:r w:rsidRPr="008402F5">
              <w:rPr>
                <w:sz w:val="18"/>
                <w:szCs w:val="18"/>
              </w:rPr>
              <w:t>Enhancement to support HST-SFN deployment scenario:</w:t>
            </w:r>
          </w:p>
          <w:p w14:paraId="34A467C0" w14:textId="77777777" w:rsidR="008402F5" w:rsidRPr="008402F5" w:rsidRDefault="008402F5" w:rsidP="005C7525">
            <w:pPr>
              <w:pStyle w:val="a4"/>
              <w:numPr>
                <w:ilvl w:val="2"/>
                <w:numId w:val="10"/>
              </w:numPr>
              <w:spacing w:after="0"/>
              <w:ind w:leftChars="0" w:left="1311"/>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5C7525">
            <w:pPr>
              <w:pStyle w:val="a4"/>
              <w:numPr>
                <w:ilvl w:val="2"/>
                <w:numId w:val="10"/>
              </w:numPr>
              <w:spacing w:after="0"/>
              <w:ind w:leftChars="0" w:left="1311"/>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137D32AA" w:rsidR="008402F5" w:rsidRDefault="008402F5" w:rsidP="008402F5">
      <w:pPr>
        <w:pStyle w:val="0Maintext"/>
        <w:spacing w:after="60" w:afterAutospacing="0"/>
        <w:rPr>
          <w:lang w:val="en-US"/>
        </w:rPr>
      </w:pPr>
      <w:r>
        <w:rPr>
          <w:lang w:val="en-US"/>
        </w:rPr>
        <w:t>This contribution provides Samsung’s view on the topic</w:t>
      </w:r>
      <w:r w:rsidR="00291757">
        <w:rPr>
          <w:lang w:val="en-US"/>
        </w:rPr>
        <w:t>s</w:t>
      </w:r>
      <w:r>
        <w:rPr>
          <w:lang w:val="en-US"/>
        </w:rPr>
        <w:t xml:space="preserve">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3240D2E2" w14:textId="77777777" w:rsidR="00845485" w:rsidRDefault="00845485" w:rsidP="001905AB">
      <w:pPr>
        <w:pStyle w:val="1"/>
        <w:numPr>
          <w:ilvl w:val="0"/>
          <w:numId w:val="12"/>
        </w:numPr>
        <w:tabs>
          <w:tab w:val="num" w:pos="0"/>
        </w:tabs>
        <w:spacing w:before="0" w:after="60"/>
        <w:ind w:left="799" w:hanging="799"/>
        <w:jc w:val="both"/>
        <w:textAlignment w:val="auto"/>
        <w:rPr>
          <w:sz w:val="28"/>
          <w:szCs w:val="28"/>
          <w:lang w:val="en-US"/>
        </w:rPr>
      </w:pPr>
      <w:r>
        <w:rPr>
          <w:sz w:val="28"/>
          <w:szCs w:val="28"/>
          <w:lang w:val="en-US"/>
        </w:rPr>
        <w:t>PUCCH/PUSCH enhancements</w:t>
      </w:r>
    </w:p>
    <w:p w14:paraId="79AC56D8" w14:textId="3011910A" w:rsidR="00757DC4" w:rsidRDefault="00F25507" w:rsidP="00F25507">
      <w:pPr>
        <w:pStyle w:val="2"/>
        <w:numPr>
          <w:ilvl w:val="1"/>
          <w:numId w:val="12"/>
        </w:numPr>
        <w:tabs>
          <w:tab w:val="left" w:pos="800"/>
        </w:tabs>
        <w:textAlignment w:val="auto"/>
        <w:rPr>
          <w:sz w:val="28"/>
          <w:lang w:val="en-US"/>
        </w:rPr>
      </w:pPr>
      <w:r>
        <w:rPr>
          <w:sz w:val="28"/>
          <w:lang w:val="en-US"/>
        </w:rPr>
        <w:t>Clarification of</w:t>
      </w:r>
      <w:r w:rsidRPr="00F25507">
        <w:rPr>
          <w:sz w:val="28"/>
          <w:lang w:val="en-US"/>
        </w:rPr>
        <w:t xml:space="preserve"> UL PT-RS port determination for CB based </w:t>
      </w:r>
      <w:proofErr w:type="spellStart"/>
      <w:r w:rsidRPr="00F25507">
        <w:rPr>
          <w:sz w:val="28"/>
          <w:lang w:val="en-US"/>
        </w:rPr>
        <w:t>mTRP</w:t>
      </w:r>
      <w:proofErr w:type="spellEnd"/>
      <w:r w:rsidRPr="00F25507">
        <w:rPr>
          <w:sz w:val="28"/>
          <w:lang w:val="en-US"/>
        </w:rPr>
        <w:t xml:space="preserve"> PUSCH operation</w:t>
      </w:r>
    </w:p>
    <w:p w14:paraId="390D80E5" w14:textId="6AF7509F" w:rsidR="00757DC4" w:rsidRDefault="00E96FE7" w:rsidP="00757DC4">
      <w:pPr>
        <w:pStyle w:val="0Maintext"/>
        <w:spacing w:after="0" w:afterAutospacing="0"/>
        <w:rPr>
          <w:lang w:eastAsia="ko-KR"/>
        </w:rPr>
      </w:pPr>
      <w:r w:rsidRPr="0048482F">
        <w:rPr>
          <w:color w:val="000000"/>
          <w:lang w:eastAsia="ko-KR"/>
        </w:rPr>
        <w:t xml:space="preserve">For </w:t>
      </w:r>
      <w:r w:rsidR="00B06BD6">
        <w:rPr>
          <w:color w:val="000000"/>
          <w:lang w:eastAsia="ko-KR"/>
        </w:rPr>
        <w:t xml:space="preserve">CB based </w:t>
      </w:r>
      <w:r>
        <w:rPr>
          <w:color w:val="000000"/>
          <w:lang w:eastAsia="ko-KR"/>
        </w:rPr>
        <w:t>PUSCH</w:t>
      </w:r>
      <w:r w:rsidRPr="0048482F">
        <w:rPr>
          <w:color w:val="000000"/>
          <w:lang w:eastAsia="ko-KR"/>
        </w:rPr>
        <w:t xml:space="preserve"> transmission</w:t>
      </w:r>
      <w:r>
        <w:rPr>
          <w:color w:val="000000"/>
          <w:lang w:eastAsia="ko-KR"/>
        </w:rPr>
        <w:t>, the actual number of UL PT-RS ports can be determined based on two TPMI fields</w:t>
      </w:r>
      <w:r w:rsidR="00757DC4">
        <w:rPr>
          <w:lang w:eastAsia="ko-KR"/>
        </w:rPr>
        <w:t>.</w:t>
      </w:r>
      <w:r>
        <w:rPr>
          <w:lang w:eastAsia="ko-KR"/>
        </w:rPr>
        <w:t xml:space="preserve"> </w:t>
      </w:r>
      <w:r w:rsidR="00841BBB">
        <w:rPr>
          <w:lang w:eastAsia="ko-KR"/>
        </w:rPr>
        <w:t>In current version of TS 38.214 V17.</w:t>
      </w:r>
      <w:r w:rsidR="004845FD">
        <w:rPr>
          <w:lang w:eastAsia="ko-KR"/>
        </w:rPr>
        <w:t>1</w:t>
      </w:r>
      <w:r w:rsidR="00841BBB">
        <w:rPr>
          <w:lang w:eastAsia="ko-KR"/>
        </w:rPr>
        <w:t>.0</w:t>
      </w:r>
      <w:r w:rsidR="00B06BD6">
        <w:rPr>
          <w:lang w:eastAsia="ko-KR"/>
        </w:rPr>
        <w:t xml:space="preserve">, </w:t>
      </w:r>
      <w:r w:rsidR="00841BBB">
        <w:rPr>
          <w:lang w:eastAsia="ko-KR"/>
        </w:rPr>
        <w:t xml:space="preserve">determination of the actual number of UL PT-RS ports for </w:t>
      </w:r>
      <w:proofErr w:type="spellStart"/>
      <w:r w:rsidR="00841BBB">
        <w:rPr>
          <w:lang w:eastAsia="ko-KR"/>
        </w:rPr>
        <w:t>mTRP</w:t>
      </w:r>
      <w:proofErr w:type="spellEnd"/>
      <w:r w:rsidR="00841BBB">
        <w:rPr>
          <w:lang w:eastAsia="ko-KR"/>
        </w:rPr>
        <w:t xml:space="preserve"> CB based PUSCH is specified </w:t>
      </w:r>
      <w:r w:rsidR="00AC4838">
        <w:rPr>
          <w:lang w:eastAsia="ko-KR"/>
        </w:rPr>
        <w:t>based on</w:t>
      </w:r>
      <w:r w:rsidR="00841BBB">
        <w:rPr>
          <w:lang w:eastAsia="ko-KR"/>
        </w:rPr>
        <w:t xml:space="preserve"> two TPMIs which can be indicated by ‘</w:t>
      </w:r>
      <w:r w:rsidR="00841BBB" w:rsidRPr="00E87D10">
        <w:rPr>
          <w:rFonts w:eastAsia="SimSun"/>
          <w:color w:val="000000"/>
          <w:lang w:eastAsia="ko-KR"/>
        </w:rPr>
        <w:t>'</w:t>
      </w:r>
      <w:r w:rsidR="00841BBB" w:rsidRPr="00E87D10">
        <w:rPr>
          <w:rFonts w:eastAsia="SimSun"/>
          <w:i/>
          <w:color w:val="000000"/>
          <w:lang w:eastAsia="ko-KR"/>
        </w:rPr>
        <w:t>Precoding information and number of layers'</w:t>
      </w:r>
      <w:r w:rsidR="00841BBB" w:rsidRPr="00E87D10">
        <w:rPr>
          <w:rFonts w:eastAsia="SimSun"/>
          <w:color w:val="000000"/>
          <w:lang w:eastAsia="ko-KR"/>
        </w:rPr>
        <w:t xml:space="preserve"> field(s)</w:t>
      </w:r>
      <w:r w:rsidR="00841BBB">
        <w:rPr>
          <w:lang w:eastAsia="ko-KR"/>
        </w:rPr>
        <w:t xml:space="preserve">’. However, </w:t>
      </w:r>
      <w:r w:rsidR="00E667EF">
        <w:rPr>
          <w:lang w:eastAsia="ko-KR"/>
        </w:rPr>
        <w:t>the second TPMI is indicated by “</w:t>
      </w:r>
      <w:r w:rsidR="00E667EF" w:rsidRPr="00E667EF">
        <w:rPr>
          <w:i/>
        </w:rPr>
        <w:t>Second Precoding information</w:t>
      </w:r>
      <w:r w:rsidR="00E667EF">
        <w:rPr>
          <w:lang w:eastAsia="ko-KR"/>
        </w:rPr>
        <w:t>” in TS 38.212 V17.</w:t>
      </w:r>
      <w:r w:rsidR="004845FD">
        <w:rPr>
          <w:lang w:eastAsia="ko-KR"/>
        </w:rPr>
        <w:t>1</w:t>
      </w:r>
      <w:r w:rsidR="00E667EF">
        <w:rPr>
          <w:lang w:eastAsia="ko-KR"/>
        </w:rPr>
        <w:t xml:space="preserve">.0 because the second TPMI doesn’t include layer information. For </w:t>
      </w:r>
      <w:proofErr w:type="spellStart"/>
      <w:r w:rsidR="00E667EF">
        <w:rPr>
          <w:lang w:eastAsia="ko-KR"/>
        </w:rPr>
        <w:t>mTRP</w:t>
      </w:r>
      <w:proofErr w:type="spellEnd"/>
      <w:r w:rsidR="00E667EF">
        <w:rPr>
          <w:lang w:eastAsia="ko-KR"/>
        </w:rPr>
        <w:t xml:space="preserve"> </w:t>
      </w:r>
      <w:r w:rsidR="00875A5A">
        <w:rPr>
          <w:lang w:eastAsia="ko-KR"/>
        </w:rPr>
        <w:t>type</w:t>
      </w:r>
      <w:r w:rsidR="00771699">
        <w:rPr>
          <w:lang w:eastAsia="ko-KR"/>
        </w:rPr>
        <w:t xml:space="preserve"> </w:t>
      </w:r>
      <w:r w:rsidR="00875A5A">
        <w:rPr>
          <w:lang w:eastAsia="ko-KR"/>
        </w:rPr>
        <w:t xml:space="preserve">1 </w:t>
      </w:r>
      <w:r w:rsidR="00E667EF">
        <w:rPr>
          <w:lang w:eastAsia="ko-KR"/>
        </w:rPr>
        <w:t>CG PUSCH</w:t>
      </w:r>
      <w:r w:rsidR="00875A5A">
        <w:rPr>
          <w:lang w:eastAsia="ko-KR"/>
        </w:rPr>
        <w:t xml:space="preserve">, two TPMIs are configured by </w:t>
      </w:r>
      <w:r w:rsidR="00771699">
        <w:rPr>
          <w:lang w:eastAsia="ko-KR"/>
        </w:rPr>
        <w:t>“</w:t>
      </w:r>
      <w:proofErr w:type="spellStart"/>
      <w:r w:rsidR="00771699" w:rsidRPr="001A3683">
        <w:rPr>
          <w:i/>
          <w:color w:val="000000"/>
        </w:rPr>
        <w:t>precodingAndNumberOfLayers</w:t>
      </w:r>
      <w:proofErr w:type="spellEnd"/>
      <w:r w:rsidR="00771699">
        <w:rPr>
          <w:lang w:eastAsia="ko-KR"/>
        </w:rPr>
        <w:t>” and “</w:t>
      </w:r>
      <w:r w:rsidR="00771699" w:rsidRPr="001A3683">
        <w:rPr>
          <w:i/>
          <w:color w:val="000000"/>
        </w:rPr>
        <w:t>precodingAndNumberOfLayers2</w:t>
      </w:r>
      <w:r w:rsidR="00771699">
        <w:rPr>
          <w:lang w:eastAsia="ko-KR"/>
        </w:rPr>
        <w:t>”. To make specification clearer, we propose the following TP.</w:t>
      </w:r>
    </w:p>
    <w:p w14:paraId="24B5AF0D" w14:textId="77777777" w:rsidR="00B06BD6" w:rsidRPr="00841BBB" w:rsidRDefault="00B06BD6" w:rsidP="00757DC4">
      <w:pPr>
        <w:pStyle w:val="0Maintext"/>
        <w:spacing w:after="0" w:afterAutospacing="0"/>
        <w:rPr>
          <w:lang w:eastAsia="ko-KR"/>
        </w:rPr>
      </w:pPr>
    </w:p>
    <w:p w14:paraId="1E5F8851" w14:textId="056965C0" w:rsidR="00B735CC" w:rsidRDefault="00B735CC" w:rsidP="00745843">
      <w:pPr>
        <w:pStyle w:val="0Maintext"/>
        <w:ind w:firstLine="0"/>
        <w:rPr>
          <w:rFonts w:cs="Times New Roman"/>
          <w:i/>
        </w:rPr>
      </w:pPr>
      <w:r w:rsidRPr="005443CB">
        <w:rPr>
          <w:b/>
          <w:u w:val="single"/>
          <w:lang w:val="en-US" w:eastAsia="ko-KR"/>
        </w:rPr>
        <w:t xml:space="preserve">Proposal </w:t>
      </w:r>
      <w:r w:rsidR="00B2038B">
        <w:rPr>
          <w:b/>
          <w:u w:val="single"/>
          <w:lang w:val="en-US" w:eastAsia="ko-KR"/>
        </w:rPr>
        <w:t>1</w:t>
      </w:r>
      <w:r w:rsidRPr="005443CB">
        <w:rPr>
          <w:b/>
          <w:u w:val="single"/>
          <w:lang w:val="en-US" w:eastAsia="ko-KR"/>
        </w:rPr>
        <w:t>:</w:t>
      </w:r>
      <w:r>
        <w:rPr>
          <w:lang w:eastAsia="ko-KR"/>
        </w:rPr>
        <w:t xml:space="preserve"> </w:t>
      </w:r>
      <w:r w:rsidR="00A27D20">
        <w:rPr>
          <w:rFonts w:cs="Times New Roman"/>
          <w:i/>
        </w:rPr>
        <w:t>To clarify determination of actual number of UL PT-RS ports, suggest the following TP:</w:t>
      </w:r>
    </w:p>
    <w:tbl>
      <w:tblPr>
        <w:tblStyle w:val="a6"/>
        <w:tblW w:w="0" w:type="auto"/>
        <w:tblLook w:val="04A0" w:firstRow="1" w:lastRow="0" w:firstColumn="1" w:lastColumn="0" w:noHBand="0" w:noVBand="1"/>
      </w:tblPr>
      <w:tblGrid>
        <w:gridCol w:w="9629"/>
      </w:tblGrid>
      <w:tr w:rsidR="0081525F" w14:paraId="6BB2B02D" w14:textId="77777777" w:rsidTr="0081525F">
        <w:tc>
          <w:tcPr>
            <w:tcW w:w="9629" w:type="dxa"/>
          </w:tcPr>
          <w:p w14:paraId="25DF2915" w14:textId="5944F77D" w:rsidR="0081525F" w:rsidRPr="00E87D10" w:rsidRDefault="00E87D10" w:rsidP="00E87D10">
            <w:pPr>
              <w:keepNext/>
              <w:keepLines/>
              <w:spacing w:before="120"/>
              <w:ind w:left="1418" w:hanging="1418"/>
              <w:outlineLvl w:val="3"/>
              <w:rPr>
                <w:rFonts w:ascii="Arial" w:eastAsia="SimSun" w:hAnsi="Arial"/>
                <w:color w:val="000000"/>
                <w:sz w:val="24"/>
                <w:lang w:val="x-none"/>
              </w:rPr>
            </w:pPr>
            <w:bookmarkStart w:id="3" w:name="_Toc11352163"/>
            <w:bookmarkStart w:id="4" w:name="_Toc20318053"/>
            <w:bookmarkStart w:id="5" w:name="_Toc27299951"/>
            <w:bookmarkStart w:id="6" w:name="_Toc29673226"/>
            <w:bookmarkStart w:id="7" w:name="_Toc29673367"/>
            <w:bookmarkStart w:id="8" w:name="_Toc29674360"/>
            <w:bookmarkStart w:id="9" w:name="_Toc36645590"/>
            <w:bookmarkStart w:id="10" w:name="_Toc45810639"/>
            <w:bookmarkStart w:id="11" w:name="_Toc91695514"/>
            <w:r w:rsidRPr="00E87D10">
              <w:rPr>
                <w:rFonts w:ascii="Arial" w:eastAsia="SimSun" w:hAnsi="Arial"/>
                <w:color w:val="000000"/>
                <w:sz w:val="24"/>
                <w:lang w:val="x-none"/>
              </w:rPr>
              <w:lastRenderedPageBreak/>
              <w:t>6.2.3.1</w:t>
            </w:r>
            <w:r w:rsidRPr="00E87D10">
              <w:rPr>
                <w:rFonts w:ascii="Arial" w:eastAsia="SimSun" w:hAnsi="Arial"/>
                <w:color w:val="000000"/>
                <w:sz w:val="24"/>
                <w:lang w:val="x-none"/>
              </w:rPr>
              <w:tab/>
              <w:t>UE PT-RS transmission procedure when transform precoding is not enabled</w:t>
            </w:r>
            <w:bookmarkEnd w:id="3"/>
            <w:bookmarkEnd w:id="4"/>
            <w:bookmarkEnd w:id="5"/>
            <w:bookmarkEnd w:id="6"/>
            <w:bookmarkEnd w:id="7"/>
            <w:bookmarkEnd w:id="8"/>
            <w:bookmarkEnd w:id="9"/>
            <w:bookmarkEnd w:id="10"/>
            <w:bookmarkEnd w:id="11"/>
          </w:p>
          <w:p w14:paraId="2FBFFED8" w14:textId="77777777" w:rsidR="00E87D10" w:rsidRPr="005F1E87" w:rsidRDefault="00E87D10" w:rsidP="00E87D10">
            <w:pPr>
              <w:pStyle w:val="0Maintext"/>
              <w:ind w:firstLine="0"/>
              <w:rPr>
                <w:lang w:val="en-US"/>
              </w:rPr>
            </w:pPr>
            <w:r w:rsidRPr="005F1E87">
              <w:rPr>
                <w:lang w:val="en-US"/>
              </w:rPr>
              <w:t>--- start of TP ---</w:t>
            </w:r>
          </w:p>
          <w:p w14:paraId="51D9CF64" w14:textId="2CDEB98A" w:rsidR="00E87D10" w:rsidRPr="00E87D10" w:rsidRDefault="002B3506" w:rsidP="00E87D10">
            <w:pPr>
              <w:rPr>
                <w:rFonts w:eastAsia="SimSun"/>
                <w:color w:val="000000"/>
                <w:sz w:val="20"/>
                <w:lang w:eastAsia="ko-KR"/>
              </w:rPr>
            </w:pPr>
            <w:r>
              <w:rPr>
                <w:rFonts w:eastAsia="SimSun"/>
                <w:color w:val="FF0000"/>
                <w:sz w:val="20"/>
                <w:lang w:val="x-none"/>
              </w:rPr>
              <w:t xml:space="preserve">When </w:t>
            </w:r>
            <w:r w:rsidR="002B53A0">
              <w:rPr>
                <w:rFonts w:eastAsia="SimSun"/>
                <w:color w:val="FF0000"/>
                <w:sz w:val="20"/>
                <w:lang w:val="x-none"/>
              </w:rPr>
              <w:t xml:space="preserve">only </w:t>
            </w:r>
            <w:r>
              <w:rPr>
                <w:rFonts w:eastAsia="SimSun"/>
                <w:color w:val="FF0000"/>
                <w:sz w:val="20"/>
                <w:lang w:val="x-none"/>
              </w:rPr>
              <w:t>one SRS resource set</w:t>
            </w:r>
            <w:r w:rsidRPr="00256ADF">
              <w:rPr>
                <w:rFonts w:eastAsia="SimSun"/>
                <w:color w:val="FF0000"/>
                <w:sz w:val="20"/>
                <w:lang w:val="x-none"/>
              </w:rPr>
              <w:t xml:space="preserve"> </w:t>
            </w:r>
            <w:r>
              <w:rPr>
                <w:rFonts w:eastAsia="SimSun"/>
                <w:color w:val="FF0000"/>
                <w:sz w:val="20"/>
                <w:lang w:val="x-none"/>
              </w:rPr>
              <w:t>is</w:t>
            </w:r>
            <w:r w:rsidRPr="00256ADF">
              <w:rPr>
                <w:rFonts w:eastAsia="SimSun"/>
                <w:color w:val="FF0000"/>
                <w:sz w:val="20"/>
                <w:lang w:val="x-none"/>
              </w:rPr>
              <w:t xml:space="preserve"> configured in </w:t>
            </w:r>
            <w:proofErr w:type="spellStart"/>
            <w:r w:rsidRPr="002B53A0">
              <w:rPr>
                <w:rFonts w:eastAsia="SimSun"/>
                <w:i/>
                <w:color w:val="FF0000"/>
                <w:sz w:val="20"/>
                <w:lang w:val="x-none"/>
              </w:rPr>
              <w:t>srs-ResourceSetToAddModList</w:t>
            </w:r>
            <w:proofErr w:type="spellEnd"/>
            <w:r w:rsidRPr="00256ADF">
              <w:rPr>
                <w:rFonts w:eastAsia="SimSun"/>
                <w:color w:val="FF0000"/>
                <w:sz w:val="20"/>
                <w:lang w:val="x-none"/>
              </w:rPr>
              <w:t xml:space="preserve"> or </w:t>
            </w:r>
            <w:r w:rsidRPr="002B53A0">
              <w:rPr>
                <w:rFonts w:eastAsia="SimSun"/>
                <w:i/>
                <w:color w:val="FF0000"/>
                <w:sz w:val="20"/>
                <w:lang w:val="x-none"/>
              </w:rPr>
              <w:t>srs-ResourceSetToAddModListDCI-0-2</w:t>
            </w:r>
            <w:r w:rsidRPr="00256ADF">
              <w:rPr>
                <w:rFonts w:eastAsia="SimSun"/>
                <w:color w:val="FF0000"/>
                <w:sz w:val="20"/>
                <w:lang w:val="x-none"/>
              </w:rPr>
              <w:t xml:space="preserve"> with higher layer parameter usage in </w:t>
            </w:r>
            <w:r w:rsidRPr="002B53A0">
              <w:rPr>
                <w:rFonts w:eastAsia="SimSun"/>
                <w:i/>
                <w:color w:val="FF0000"/>
                <w:sz w:val="20"/>
                <w:lang w:val="x-none"/>
              </w:rPr>
              <w:t>SRS-</w:t>
            </w:r>
            <w:proofErr w:type="spellStart"/>
            <w:r w:rsidRPr="002B53A0">
              <w:rPr>
                <w:rFonts w:eastAsia="SimSun"/>
                <w:i/>
                <w:color w:val="FF0000"/>
                <w:sz w:val="20"/>
                <w:lang w:val="x-none"/>
              </w:rPr>
              <w:t>ResourceSet</w:t>
            </w:r>
            <w:proofErr w:type="spellEnd"/>
            <w:r w:rsidRPr="00256ADF">
              <w:rPr>
                <w:rFonts w:eastAsia="SimSun"/>
                <w:color w:val="FF0000"/>
                <w:sz w:val="20"/>
                <w:lang w:val="x-none"/>
              </w:rPr>
              <w:t xml:space="preserve"> set to 'codebook'</w:t>
            </w:r>
            <w:r>
              <w:rPr>
                <w:rFonts w:eastAsia="SimSun"/>
                <w:color w:val="FF0000"/>
                <w:sz w:val="20"/>
                <w:lang w:val="x-none"/>
              </w:rPr>
              <w:t xml:space="preserve"> </w:t>
            </w:r>
            <w:proofErr w:type="spellStart"/>
            <w:r w:rsidR="00E87D10" w:rsidRPr="002B3506">
              <w:rPr>
                <w:rFonts w:eastAsia="SimSun"/>
                <w:strike/>
                <w:color w:val="FF0000"/>
                <w:sz w:val="20"/>
                <w:lang w:eastAsia="ko-KR"/>
              </w:rPr>
              <w:t>F</w:t>
            </w:r>
            <w:r w:rsidRPr="002B3506">
              <w:rPr>
                <w:rFonts w:eastAsia="SimSun"/>
                <w:color w:val="FF0000"/>
                <w:sz w:val="20"/>
                <w:lang w:eastAsia="ko-KR"/>
              </w:rPr>
              <w:t>f</w:t>
            </w:r>
            <w:r w:rsidR="00E87D10" w:rsidRPr="00E87D10">
              <w:rPr>
                <w:rFonts w:eastAsia="SimSun"/>
                <w:color w:val="000000"/>
                <w:sz w:val="20"/>
                <w:lang w:eastAsia="ko-KR"/>
              </w:rPr>
              <w:t>or</w:t>
            </w:r>
            <w:proofErr w:type="spellEnd"/>
            <w:r w:rsidR="00E87D10" w:rsidRPr="00E87D10">
              <w:rPr>
                <w:rFonts w:eastAsia="SimSun"/>
                <w:color w:val="000000"/>
                <w:sz w:val="20"/>
                <w:lang w:eastAsia="ko-KR"/>
              </w:rPr>
              <w:t xml:space="preserve"> partial-coherent and non-coherent codebook-based UL transmission, the actual number of UL PT-RS port(s) is determined based on TPMI</w:t>
            </w:r>
            <w:r w:rsidR="00E87D10" w:rsidRPr="00E87D10">
              <w:rPr>
                <w:rFonts w:eastAsia="SimSun"/>
                <w:strike/>
                <w:color w:val="FF0000"/>
                <w:sz w:val="20"/>
                <w:lang w:eastAsia="ko-KR"/>
              </w:rPr>
              <w:t>(s)</w:t>
            </w:r>
            <w:r w:rsidR="00E87D10" w:rsidRPr="00E87D10">
              <w:rPr>
                <w:rFonts w:eastAsia="SimSun"/>
                <w:color w:val="000000"/>
                <w:sz w:val="20"/>
                <w:lang w:eastAsia="ko-KR"/>
              </w:rPr>
              <w:t xml:space="preserve"> and/or number of layers which are indicated by '</w:t>
            </w:r>
            <w:r w:rsidR="00E87D10" w:rsidRPr="00E87D10">
              <w:rPr>
                <w:rFonts w:eastAsia="SimSun"/>
                <w:i/>
                <w:color w:val="000000"/>
                <w:sz w:val="20"/>
                <w:lang w:eastAsia="ko-KR"/>
              </w:rPr>
              <w:t>Precoding information and number of layers'</w:t>
            </w:r>
            <w:r w:rsidR="00E87D10" w:rsidRPr="00E87D10">
              <w:rPr>
                <w:rFonts w:eastAsia="SimSun"/>
                <w:color w:val="000000"/>
                <w:sz w:val="20"/>
                <w:lang w:eastAsia="ko-KR"/>
              </w:rPr>
              <w:t xml:space="preserve"> field</w:t>
            </w:r>
            <w:r w:rsidR="00E87D10" w:rsidRPr="00E87D10">
              <w:rPr>
                <w:rFonts w:eastAsia="SimSun"/>
                <w:strike/>
                <w:color w:val="FF0000"/>
                <w:sz w:val="20"/>
                <w:lang w:eastAsia="ko-KR"/>
              </w:rPr>
              <w:t>(s)</w:t>
            </w:r>
            <w:r w:rsidR="00E87D10" w:rsidRPr="00E87D10">
              <w:rPr>
                <w:rFonts w:eastAsia="SimSun"/>
                <w:color w:val="000000"/>
                <w:sz w:val="20"/>
                <w:lang w:eastAsia="ko-KR"/>
              </w:rPr>
              <w:t xml:space="preserve"> in DCI format 0_1 and DCI format 0_2 or configured by higher layer parameter </w:t>
            </w:r>
            <w:proofErr w:type="spellStart"/>
            <w:r w:rsidR="00E87D10" w:rsidRPr="00E87D10">
              <w:rPr>
                <w:rFonts w:eastAsia="SimSun"/>
                <w:i/>
                <w:color w:val="000000"/>
                <w:sz w:val="20"/>
                <w:lang w:eastAsia="ko-KR"/>
              </w:rPr>
              <w:t>precodingAndNumberOfLayers</w:t>
            </w:r>
            <w:proofErr w:type="spellEnd"/>
            <w:r w:rsidR="00E87D10" w:rsidRPr="00E87D10">
              <w:rPr>
                <w:rFonts w:eastAsia="SimSun"/>
                <w:color w:val="000000"/>
                <w:sz w:val="20"/>
                <w:lang w:eastAsia="ko-KR"/>
              </w:rPr>
              <w:t>:</w:t>
            </w:r>
          </w:p>
          <w:p w14:paraId="2BF613F5" w14:textId="37D1F667" w:rsidR="00E87D10" w:rsidRPr="00E87D10" w:rsidRDefault="00E87D10" w:rsidP="00E87D10">
            <w:pPr>
              <w:ind w:left="568"/>
              <w:rPr>
                <w:rFonts w:eastAsia="SimSun"/>
                <w:sz w:val="20"/>
                <w:lang w:val="x-none" w:eastAsia="ko-KR"/>
              </w:rPr>
            </w:pPr>
            <w:r w:rsidRPr="00E87D10">
              <w:rPr>
                <w:rFonts w:eastAsia="SimSun"/>
                <w:sz w:val="20"/>
                <w:lang w:val="x-none" w:eastAsia="ko-KR"/>
              </w:rPr>
              <w:t>-</w:t>
            </w:r>
            <w:r>
              <w:rPr>
                <w:rFonts w:eastAsia="SimSun"/>
                <w:sz w:val="20"/>
                <w:lang w:val="x-none" w:eastAsia="ko-KR"/>
              </w:rPr>
              <w:t xml:space="preserve"> </w:t>
            </w:r>
            <w:r w:rsidRPr="00E87D10">
              <w:rPr>
                <w:rFonts w:eastAsia="SimSun"/>
                <w:sz w:val="20"/>
                <w:lang w:val="x-none" w:eastAsia="ko-KR"/>
              </w:rPr>
              <w:t xml:space="preserve">if the UE is configured with the higher layer parameter </w:t>
            </w:r>
            <w:proofErr w:type="spellStart"/>
            <w:r w:rsidRPr="00E87D10">
              <w:rPr>
                <w:rFonts w:eastAsia="SimSun"/>
                <w:i/>
                <w:sz w:val="20"/>
                <w:lang w:val="x-none" w:eastAsia="ko-KR"/>
              </w:rPr>
              <w:t>maxNrofPorts</w:t>
            </w:r>
            <w:proofErr w:type="spellEnd"/>
            <w:r w:rsidRPr="00E87D10">
              <w:rPr>
                <w:rFonts w:eastAsia="SimSun"/>
                <w:sz w:val="20"/>
                <w:lang w:val="x-none" w:eastAsia="ko-KR"/>
              </w:rPr>
              <w:t xml:space="preserve"> </w:t>
            </w:r>
            <w:r w:rsidRPr="00E87D10">
              <w:rPr>
                <w:rFonts w:eastAsia="SimSun"/>
                <w:sz w:val="20"/>
                <w:lang w:eastAsia="ko-KR"/>
              </w:rPr>
              <w:t xml:space="preserve">in </w:t>
            </w:r>
            <w:bookmarkStart w:id="12" w:name="_Hlk512520180"/>
            <w:r w:rsidRPr="00E87D10">
              <w:rPr>
                <w:rFonts w:eastAsia="SimSun"/>
                <w:i/>
                <w:sz w:val="20"/>
                <w:lang w:val="x-none"/>
              </w:rPr>
              <w:t>PTRS-</w:t>
            </w:r>
            <w:proofErr w:type="spellStart"/>
            <w:r w:rsidRPr="00E87D10">
              <w:rPr>
                <w:rFonts w:eastAsia="SimSun"/>
                <w:i/>
                <w:sz w:val="20"/>
                <w:lang w:val="x-none"/>
              </w:rPr>
              <w:t>UplinkConfig</w:t>
            </w:r>
            <w:bookmarkEnd w:id="12"/>
            <w:proofErr w:type="spellEnd"/>
            <w:r w:rsidRPr="00E87D10">
              <w:rPr>
                <w:rFonts w:eastAsia="SimSun"/>
                <w:sz w:val="20"/>
                <w:lang w:val="x-none" w:eastAsia="ko-KR"/>
              </w:rPr>
              <w:t xml:space="preserve"> set to </w:t>
            </w:r>
            <w:r w:rsidRPr="00E87D10">
              <w:rPr>
                <w:rFonts w:eastAsia="SimSun"/>
                <w:sz w:val="20"/>
                <w:lang w:val="en-US" w:eastAsia="ko-KR"/>
              </w:rPr>
              <w:t>'</w:t>
            </w:r>
            <w:r w:rsidRPr="00E87D10">
              <w:rPr>
                <w:rFonts w:eastAsia="SimSun"/>
                <w:sz w:val="20"/>
                <w:lang w:val="x-none" w:eastAsia="ko-KR"/>
              </w:rPr>
              <w:t>n2', the actual UL PT-RS port(s) and the associated transmission layer(s) are derived from indicated TPMI</w:t>
            </w:r>
            <w:r w:rsidRPr="00E87D10">
              <w:rPr>
                <w:rFonts w:eastAsia="SimSun"/>
                <w:color w:val="000000"/>
                <w:sz w:val="20"/>
                <w:lang w:val="x-none" w:eastAsia="ko-KR"/>
              </w:rPr>
              <w:t>(s)</w:t>
            </w:r>
            <w:r w:rsidRPr="00E87D10">
              <w:rPr>
                <w:rFonts w:eastAsia="SimSun"/>
                <w:sz w:val="20"/>
                <w:lang w:val="x-none" w:eastAsia="ko-KR"/>
              </w:rPr>
              <w:t xml:space="preserve"> as:</w:t>
            </w:r>
          </w:p>
          <w:p w14:paraId="1A6875AC" w14:textId="28703AC9" w:rsidR="00E87D10" w:rsidRPr="00E87D10" w:rsidRDefault="00E87D10" w:rsidP="00E87D10">
            <w:pPr>
              <w:ind w:left="568"/>
              <w:rPr>
                <w:rFonts w:eastAsia="SimSun"/>
                <w:sz w:val="20"/>
                <w:lang w:val="x-none"/>
              </w:rPr>
            </w:pPr>
            <w:r w:rsidRPr="00E87D10">
              <w:rPr>
                <w:rFonts w:eastAsia="SimSun"/>
                <w:sz w:val="20"/>
                <w:lang w:val="x-none"/>
              </w:rPr>
              <w:t>-</w:t>
            </w:r>
            <w:r>
              <w:rPr>
                <w:rFonts w:eastAsia="SimSun"/>
                <w:sz w:val="20"/>
                <w:lang w:val="x-none"/>
              </w:rPr>
              <w:t xml:space="preserve"> </w:t>
            </w:r>
            <w:r w:rsidRPr="00E87D10">
              <w:rPr>
                <w:rFonts w:eastAsia="SimSun"/>
                <w:sz w:val="20"/>
                <w:lang w:val="x-none"/>
              </w:rPr>
              <w:t xml:space="preserve">PUSCH antenna port </w:t>
            </w:r>
            <w:r w:rsidRPr="00E87D10">
              <w:rPr>
                <w:rFonts w:eastAsia="SimSun"/>
                <w:sz w:val="20"/>
                <w:lang w:val="en-US"/>
              </w:rPr>
              <w:t>100</w:t>
            </w:r>
            <w:r w:rsidRPr="00E87D10">
              <w:rPr>
                <w:rFonts w:eastAsia="SimSun"/>
                <w:sz w:val="20"/>
                <w:lang w:val="x-none"/>
              </w:rPr>
              <w:t xml:space="preserve">0 and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share PT-RS port 0, and PUSCH antenna port </w:t>
            </w:r>
            <w:r w:rsidRPr="00E87D10">
              <w:rPr>
                <w:rFonts w:eastAsia="SimSun"/>
                <w:sz w:val="20"/>
                <w:lang w:val="en-US"/>
              </w:rPr>
              <w:t>100</w:t>
            </w:r>
            <w:r w:rsidRPr="00E87D10">
              <w:rPr>
                <w:rFonts w:eastAsia="SimSun"/>
                <w:sz w:val="20"/>
                <w:lang w:val="x-none"/>
              </w:rPr>
              <w:t xml:space="preserve">1 and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share PT-RS port 1.</w:t>
            </w:r>
          </w:p>
          <w:p w14:paraId="2C4A0C20" w14:textId="1BD0AF5D" w:rsidR="00E87D10" w:rsidRDefault="00E87D10" w:rsidP="00E87D10">
            <w:pPr>
              <w:ind w:left="1134"/>
              <w:rPr>
                <w:rFonts w:eastAsia="SimSun"/>
                <w:sz w:val="20"/>
                <w:lang w:val="x-none"/>
              </w:rPr>
            </w:pPr>
            <w:bookmarkStart w:id="13" w:name="_Hlk500758550"/>
            <w:r>
              <w:rPr>
                <w:rFonts w:eastAsia="SimSun"/>
                <w:sz w:val="20"/>
                <w:lang w:val="x-none"/>
              </w:rPr>
              <w:t xml:space="preserve">- </w:t>
            </w:r>
            <w:r w:rsidRPr="00E87D10">
              <w:rPr>
                <w:rFonts w:eastAsia="SimSun"/>
                <w:sz w:val="20"/>
                <w:lang w:val="x-none"/>
              </w:rPr>
              <w:t xml:space="preserve">UL PT-RS port 0 is associated with the UL layer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0 and PUSCH antenna port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and UL PT-RS port 1 is associated with the UL layer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1 and PUSCH antenna port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where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and/or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are given by DCI parameter </w:t>
            </w:r>
            <w:r w:rsidRPr="00E87D10">
              <w:rPr>
                <w:rFonts w:eastAsia="SimSun"/>
                <w:sz w:val="20"/>
                <w:lang w:val="en-US"/>
              </w:rPr>
              <w:t>'</w:t>
            </w:r>
            <w:r w:rsidRPr="00E87D10">
              <w:rPr>
                <w:rFonts w:eastAsia="SimSun"/>
                <w:i/>
                <w:sz w:val="20"/>
                <w:lang w:val="x-none"/>
              </w:rPr>
              <w:t>PTRS-DMRS association</w:t>
            </w:r>
            <w:r w:rsidRPr="00E87D10">
              <w:rPr>
                <w:rFonts w:eastAsia="SimSun"/>
                <w:i/>
                <w:sz w:val="20"/>
                <w:lang w:val="en-US"/>
              </w:rPr>
              <w:t>'</w:t>
            </w:r>
            <w:r w:rsidRPr="00E87D10">
              <w:rPr>
                <w:rFonts w:eastAsia="SimSun"/>
                <w:sz w:val="20"/>
                <w:lang w:val="x-none"/>
              </w:rPr>
              <w:t xml:space="preserve"> as shown in DCI format 0_1 </w:t>
            </w:r>
            <w:r w:rsidRPr="00E87D10">
              <w:rPr>
                <w:rFonts w:eastAsia="SimSun"/>
                <w:color w:val="000000"/>
                <w:sz w:val="20"/>
                <w:lang w:val="x-none" w:eastAsia="ko-KR"/>
              </w:rPr>
              <w:t>and DCI format 0_2</w:t>
            </w:r>
            <w:r w:rsidRPr="00E87D10">
              <w:rPr>
                <w:rFonts w:eastAsia="SimSun"/>
                <w:color w:val="000000"/>
                <w:sz w:val="20"/>
                <w:lang w:val="en-US" w:eastAsia="ko-KR"/>
              </w:rPr>
              <w:t xml:space="preserve"> </w:t>
            </w:r>
            <w:r w:rsidRPr="00E87D10">
              <w:rPr>
                <w:rFonts w:eastAsia="SimSun"/>
                <w:sz w:val="20"/>
                <w:lang w:val="x-none"/>
              </w:rPr>
              <w:t xml:space="preserve">described in Clause </w:t>
            </w:r>
            <w:r w:rsidRPr="00E87D10">
              <w:rPr>
                <w:rFonts w:eastAsia="SimSun"/>
                <w:sz w:val="20"/>
              </w:rPr>
              <w:t>7.3.1</w:t>
            </w:r>
            <w:r w:rsidRPr="00E87D10">
              <w:rPr>
                <w:rFonts w:eastAsia="SimSun"/>
                <w:sz w:val="20"/>
                <w:lang w:val="x-none"/>
              </w:rPr>
              <w:t xml:space="preserve"> of [5, TS38.212].</w:t>
            </w:r>
            <w:bookmarkEnd w:id="13"/>
          </w:p>
          <w:p w14:paraId="2FE443AD" w14:textId="1437F8B3" w:rsidR="0088351A" w:rsidRDefault="0088351A" w:rsidP="0088351A">
            <w:pPr>
              <w:rPr>
                <w:rFonts w:eastAsia="SimSun"/>
                <w:color w:val="FF0000"/>
                <w:sz w:val="20"/>
                <w:lang w:val="x-none"/>
              </w:rPr>
            </w:pPr>
            <w:r w:rsidRPr="00256ADF">
              <w:rPr>
                <w:rFonts w:eastAsia="SimSun"/>
                <w:color w:val="FF0000"/>
                <w:sz w:val="20"/>
                <w:lang w:val="x-none"/>
              </w:rPr>
              <w:t xml:space="preserve">When two SRS resource sets are configured in </w:t>
            </w:r>
            <w:proofErr w:type="spellStart"/>
            <w:r w:rsidRPr="002B53A0">
              <w:rPr>
                <w:rFonts w:eastAsia="SimSun"/>
                <w:i/>
                <w:color w:val="FF0000"/>
                <w:sz w:val="20"/>
                <w:lang w:val="x-none"/>
              </w:rPr>
              <w:t>srs-ResourceSetToAddModList</w:t>
            </w:r>
            <w:proofErr w:type="spellEnd"/>
            <w:r w:rsidRPr="00256ADF">
              <w:rPr>
                <w:rFonts w:eastAsia="SimSun"/>
                <w:color w:val="FF0000"/>
                <w:sz w:val="20"/>
                <w:lang w:val="x-none"/>
              </w:rPr>
              <w:t xml:space="preserve"> or </w:t>
            </w:r>
            <w:r w:rsidRPr="002B53A0">
              <w:rPr>
                <w:rFonts w:eastAsia="SimSun"/>
                <w:i/>
                <w:color w:val="FF0000"/>
                <w:sz w:val="20"/>
                <w:lang w:val="x-none"/>
              </w:rPr>
              <w:t>srs-ResourceSetToAddModListDCI-0-2</w:t>
            </w:r>
            <w:r w:rsidRPr="00256ADF">
              <w:rPr>
                <w:rFonts w:eastAsia="SimSun"/>
                <w:color w:val="FF0000"/>
                <w:sz w:val="20"/>
                <w:lang w:val="x-none"/>
              </w:rPr>
              <w:t xml:space="preserve"> with higher layer parameter usage in </w:t>
            </w:r>
            <w:r w:rsidRPr="002B53A0">
              <w:rPr>
                <w:rFonts w:eastAsia="SimSun"/>
                <w:i/>
                <w:color w:val="FF0000"/>
                <w:sz w:val="20"/>
                <w:lang w:val="x-none"/>
              </w:rPr>
              <w:t>SRS-</w:t>
            </w:r>
            <w:proofErr w:type="spellStart"/>
            <w:r w:rsidRPr="002B53A0">
              <w:rPr>
                <w:rFonts w:eastAsia="SimSun"/>
                <w:i/>
                <w:color w:val="FF0000"/>
                <w:sz w:val="20"/>
                <w:lang w:val="x-none"/>
              </w:rPr>
              <w:t>ResourceSet</w:t>
            </w:r>
            <w:proofErr w:type="spellEnd"/>
            <w:r w:rsidRPr="00256ADF">
              <w:rPr>
                <w:rFonts w:eastAsia="SimSun"/>
                <w:color w:val="FF0000"/>
                <w:sz w:val="20"/>
                <w:lang w:val="x-none"/>
              </w:rPr>
              <w:t xml:space="preserve"> set to 'codebook'</w:t>
            </w:r>
            <w:r w:rsidR="002B3506">
              <w:rPr>
                <w:rFonts w:eastAsia="SimSun"/>
                <w:color w:val="FF0000"/>
                <w:sz w:val="20"/>
                <w:lang w:val="x-none"/>
              </w:rPr>
              <w:t xml:space="preserve"> </w:t>
            </w:r>
            <w:r w:rsidR="002B3506" w:rsidRPr="002B3506">
              <w:rPr>
                <w:rFonts w:eastAsia="SimSun"/>
                <w:color w:val="FF0000"/>
                <w:sz w:val="20"/>
                <w:lang w:eastAsia="ko-KR"/>
              </w:rPr>
              <w:t>for partial-coherent and non-coherent codebook-based UL transmission</w:t>
            </w:r>
            <w:r w:rsidRPr="00256ADF">
              <w:rPr>
                <w:rFonts w:eastAsia="SimSun"/>
                <w:color w:val="FF0000"/>
                <w:sz w:val="20"/>
                <w:lang w:val="x-none"/>
              </w:rPr>
              <w:t xml:space="preserve">, the actual number of UL PT-RS port(s) to transmit corresponding to each SRS resource set is determined based on TPMI(s) </w:t>
            </w:r>
            <w:r w:rsidRPr="00E87D10">
              <w:rPr>
                <w:rFonts w:eastAsia="SimSun"/>
                <w:color w:val="FF0000"/>
                <w:sz w:val="20"/>
                <w:lang w:eastAsia="ko-KR"/>
              </w:rPr>
              <w:t xml:space="preserve">which are indicated by </w:t>
            </w:r>
            <w:r w:rsidR="0079479E" w:rsidRPr="00E87D10">
              <w:rPr>
                <w:rFonts w:eastAsia="SimSun"/>
                <w:color w:val="FF0000"/>
                <w:sz w:val="20"/>
                <w:lang w:eastAsia="ko-KR"/>
              </w:rPr>
              <w:t>'</w:t>
            </w:r>
            <w:r w:rsidR="0079479E" w:rsidRPr="00E87D10">
              <w:rPr>
                <w:rFonts w:eastAsia="SimSun"/>
                <w:i/>
                <w:color w:val="FF0000"/>
                <w:sz w:val="20"/>
                <w:lang w:eastAsia="ko-KR"/>
              </w:rPr>
              <w:t>Precoding information and number of layers'</w:t>
            </w:r>
            <w:r w:rsidR="0079479E" w:rsidRPr="00E87D10">
              <w:rPr>
                <w:rFonts w:eastAsia="SimSun"/>
                <w:color w:val="FF0000"/>
                <w:sz w:val="20"/>
                <w:lang w:eastAsia="ko-KR"/>
              </w:rPr>
              <w:t xml:space="preserve"> field</w:t>
            </w:r>
            <w:r w:rsidR="0079479E" w:rsidRPr="00256ADF">
              <w:rPr>
                <w:rFonts w:eastAsia="SimSun"/>
                <w:color w:val="FF0000"/>
                <w:sz w:val="20"/>
                <w:lang w:eastAsia="ko-KR"/>
              </w:rPr>
              <w:t xml:space="preserve"> </w:t>
            </w:r>
            <w:r w:rsidR="0079479E">
              <w:rPr>
                <w:rFonts w:eastAsia="SimSun"/>
                <w:color w:val="FF0000"/>
                <w:sz w:val="20"/>
                <w:lang w:eastAsia="ko-KR"/>
              </w:rPr>
              <w:t xml:space="preserve">or both </w:t>
            </w:r>
            <w:r w:rsidRPr="00E87D10">
              <w:rPr>
                <w:rFonts w:eastAsia="SimSun"/>
                <w:color w:val="FF0000"/>
                <w:sz w:val="20"/>
                <w:lang w:eastAsia="ko-KR"/>
              </w:rPr>
              <w:t>'</w:t>
            </w:r>
            <w:r w:rsidRPr="00E87D10">
              <w:rPr>
                <w:rFonts w:eastAsia="SimSun"/>
                <w:i/>
                <w:color w:val="FF0000"/>
                <w:sz w:val="20"/>
                <w:lang w:eastAsia="ko-KR"/>
              </w:rPr>
              <w:t>Precoding information and number of layers'</w:t>
            </w:r>
            <w:r w:rsidRPr="00E87D10">
              <w:rPr>
                <w:rFonts w:eastAsia="SimSun"/>
                <w:color w:val="FF0000"/>
                <w:sz w:val="20"/>
                <w:lang w:eastAsia="ko-KR"/>
              </w:rPr>
              <w:t xml:space="preserve"> field</w:t>
            </w:r>
            <w:r w:rsidRPr="00256ADF">
              <w:rPr>
                <w:rFonts w:eastAsia="SimSun"/>
                <w:color w:val="FF0000"/>
                <w:sz w:val="20"/>
                <w:lang w:eastAsia="ko-KR"/>
              </w:rPr>
              <w:t xml:space="preserve"> and </w:t>
            </w:r>
            <w:r w:rsidRPr="00E87D10">
              <w:rPr>
                <w:rFonts w:eastAsia="SimSun"/>
                <w:color w:val="FF0000"/>
                <w:sz w:val="20"/>
                <w:lang w:eastAsia="ko-KR"/>
              </w:rPr>
              <w:t>'</w:t>
            </w:r>
            <w:r w:rsidRPr="00256ADF">
              <w:rPr>
                <w:i/>
                <w:color w:val="FF0000"/>
                <w:sz w:val="20"/>
              </w:rPr>
              <w:t>Second Precoding information</w:t>
            </w:r>
            <w:r w:rsidRPr="00E87D10">
              <w:rPr>
                <w:rFonts w:eastAsia="SimSun"/>
                <w:i/>
                <w:color w:val="FF0000"/>
                <w:sz w:val="20"/>
                <w:lang w:eastAsia="ko-KR"/>
              </w:rPr>
              <w:t>'</w:t>
            </w:r>
            <w:r w:rsidRPr="00256ADF">
              <w:rPr>
                <w:rFonts w:eastAsia="SimSun"/>
                <w:color w:val="FF0000"/>
                <w:sz w:val="20"/>
                <w:lang w:val="x-none"/>
              </w:rPr>
              <w:t xml:space="preserve"> </w:t>
            </w:r>
            <w:r w:rsidR="00256ADF" w:rsidRPr="00256ADF">
              <w:rPr>
                <w:rFonts w:eastAsia="SimSun"/>
                <w:color w:val="FF0000"/>
                <w:sz w:val="20"/>
                <w:lang w:val="x-none"/>
              </w:rPr>
              <w:t xml:space="preserve">field </w:t>
            </w:r>
            <w:r w:rsidRPr="00256ADF">
              <w:rPr>
                <w:rFonts w:eastAsia="SimSun"/>
                <w:color w:val="FF0000"/>
                <w:sz w:val="20"/>
                <w:lang w:val="x-none"/>
              </w:rPr>
              <w:t>corresponding to the associated SRS resource set or higher layer parameter</w:t>
            </w:r>
            <w:r w:rsidR="00FC6D34" w:rsidRPr="00256ADF">
              <w:rPr>
                <w:rFonts w:eastAsia="SimSun"/>
                <w:color w:val="FF0000"/>
                <w:sz w:val="20"/>
                <w:lang w:val="x-none"/>
              </w:rPr>
              <w:t xml:space="preserve"> </w:t>
            </w:r>
            <w:proofErr w:type="spellStart"/>
            <w:r w:rsidR="0079479E" w:rsidRPr="00E87D10">
              <w:rPr>
                <w:rFonts w:eastAsia="SimSun"/>
                <w:i/>
                <w:color w:val="FF0000"/>
                <w:sz w:val="20"/>
                <w:lang w:eastAsia="ko-KR"/>
              </w:rPr>
              <w:t>precodingAndNumberOfLayers</w:t>
            </w:r>
            <w:proofErr w:type="spellEnd"/>
            <w:r w:rsidR="0079479E" w:rsidRPr="00E87D10">
              <w:rPr>
                <w:rFonts w:eastAsia="SimSun"/>
                <w:i/>
                <w:color w:val="FF0000"/>
                <w:sz w:val="20"/>
                <w:lang w:eastAsia="ko-KR"/>
              </w:rPr>
              <w:t xml:space="preserve"> </w:t>
            </w:r>
            <w:r w:rsidR="0079479E" w:rsidRPr="0079479E">
              <w:rPr>
                <w:rFonts w:eastAsia="SimSun"/>
                <w:color w:val="FF0000"/>
                <w:sz w:val="20"/>
                <w:lang w:eastAsia="ko-KR"/>
              </w:rPr>
              <w:t xml:space="preserve">or both </w:t>
            </w:r>
            <w:proofErr w:type="spellStart"/>
            <w:r w:rsidR="003D6A09" w:rsidRPr="00E87D10">
              <w:rPr>
                <w:rFonts w:eastAsia="SimSun"/>
                <w:i/>
                <w:color w:val="FF0000"/>
                <w:sz w:val="20"/>
                <w:lang w:eastAsia="ko-KR"/>
              </w:rPr>
              <w:t>precodingAndNumberOfLayers</w:t>
            </w:r>
            <w:proofErr w:type="spellEnd"/>
            <w:r w:rsidR="003D6A09" w:rsidRPr="00256ADF">
              <w:rPr>
                <w:rFonts w:eastAsia="SimSun"/>
                <w:color w:val="FF0000"/>
                <w:sz w:val="20"/>
                <w:lang w:val="x-none"/>
              </w:rPr>
              <w:t xml:space="preserve"> and </w:t>
            </w:r>
            <w:r w:rsidR="003D6A09" w:rsidRPr="00E87D10">
              <w:rPr>
                <w:rFonts w:eastAsia="SimSun"/>
                <w:i/>
                <w:color w:val="FF0000"/>
                <w:sz w:val="20"/>
                <w:lang w:eastAsia="ko-KR"/>
              </w:rPr>
              <w:t>precodingAndNumberOfLayers</w:t>
            </w:r>
            <w:r w:rsidR="003D6A09" w:rsidRPr="00256ADF">
              <w:rPr>
                <w:rFonts w:eastAsia="SimSun"/>
                <w:i/>
                <w:color w:val="FF0000"/>
                <w:sz w:val="20"/>
                <w:lang w:eastAsia="ko-KR"/>
              </w:rPr>
              <w:t xml:space="preserve">2 </w:t>
            </w:r>
            <w:r w:rsidR="003D6A09" w:rsidRPr="00256ADF">
              <w:rPr>
                <w:rFonts w:eastAsia="SimSun"/>
                <w:color w:val="FF0000"/>
                <w:sz w:val="20"/>
                <w:lang w:eastAsia="ko-KR"/>
              </w:rPr>
              <w:t xml:space="preserve">corresponding to the associated SRS resource set in </w:t>
            </w:r>
            <w:proofErr w:type="spellStart"/>
            <w:r w:rsidR="003D6A09" w:rsidRPr="00256ADF">
              <w:rPr>
                <w:rFonts w:eastAsia="SimSun"/>
                <w:i/>
                <w:color w:val="FF0000"/>
                <w:sz w:val="20"/>
              </w:rPr>
              <w:t>rrc-ConfiguredUplinkGrant</w:t>
            </w:r>
            <w:proofErr w:type="spellEnd"/>
            <w:r w:rsidR="003D6A09" w:rsidRPr="00256ADF">
              <w:rPr>
                <w:rFonts w:eastAsia="SimSun"/>
                <w:color w:val="FF0000"/>
                <w:sz w:val="20"/>
                <w:lang w:val="x-none"/>
              </w:rPr>
              <w:t>.</w:t>
            </w:r>
          </w:p>
          <w:p w14:paraId="24B3DF95" w14:textId="77777777" w:rsidR="00CB3BFE" w:rsidRPr="00E87D10" w:rsidRDefault="00CB3BFE" w:rsidP="00CB3BFE">
            <w:pPr>
              <w:ind w:left="568"/>
              <w:rPr>
                <w:rFonts w:eastAsia="SimSun"/>
                <w:color w:val="FF0000"/>
                <w:sz w:val="20"/>
                <w:lang w:val="x-none" w:eastAsia="ko-KR"/>
              </w:rPr>
            </w:pPr>
            <w:r w:rsidRPr="00E87D10">
              <w:rPr>
                <w:rFonts w:eastAsia="SimSun"/>
                <w:color w:val="FF0000"/>
                <w:sz w:val="20"/>
                <w:lang w:val="x-none" w:eastAsia="ko-KR"/>
              </w:rPr>
              <w:t>-</w:t>
            </w:r>
            <w:r w:rsidRPr="00CB3BFE">
              <w:rPr>
                <w:rFonts w:eastAsia="SimSun"/>
                <w:color w:val="FF0000"/>
                <w:sz w:val="20"/>
                <w:lang w:val="x-none" w:eastAsia="ko-KR"/>
              </w:rPr>
              <w:t xml:space="preserve"> </w:t>
            </w:r>
            <w:r w:rsidRPr="00E87D10">
              <w:rPr>
                <w:rFonts w:eastAsia="SimSun"/>
                <w:color w:val="FF0000"/>
                <w:sz w:val="20"/>
                <w:lang w:val="x-none" w:eastAsia="ko-KR"/>
              </w:rPr>
              <w:t xml:space="preserve">if the UE is configured with the higher layer parameter </w:t>
            </w:r>
            <w:proofErr w:type="spellStart"/>
            <w:r w:rsidRPr="00E87D10">
              <w:rPr>
                <w:rFonts w:eastAsia="SimSun"/>
                <w:i/>
                <w:color w:val="FF0000"/>
                <w:sz w:val="20"/>
                <w:lang w:val="x-none" w:eastAsia="ko-KR"/>
              </w:rPr>
              <w:t>maxNrofPorts</w:t>
            </w:r>
            <w:proofErr w:type="spellEnd"/>
            <w:r w:rsidRPr="00E87D10">
              <w:rPr>
                <w:rFonts w:eastAsia="SimSun"/>
                <w:color w:val="FF0000"/>
                <w:sz w:val="20"/>
                <w:lang w:val="x-none" w:eastAsia="ko-KR"/>
              </w:rPr>
              <w:t xml:space="preserve"> </w:t>
            </w:r>
            <w:r w:rsidRPr="00E87D10">
              <w:rPr>
                <w:rFonts w:eastAsia="SimSun"/>
                <w:color w:val="FF0000"/>
                <w:sz w:val="20"/>
                <w:lang w:eastAsia="ko-KR"/>
              </w:rPr>
              <w:t xml:space="preserve">in </w:t>
            </w:r>
            <w:r w:rsidRPr="00E87D10">
              <w:rPr>
                <w:rFonts w:eastAsia="SimSun"/>
                <w:i/>
                <w:color w:val="FF0000"/>
                <w:sz w:val="20"/>
                <w:lang w:val="x-none"/>
              </w:rPr>
              <w:t>PTRS-</w:t>
            </w:r>
            <w:proofErr w:type="spellStart"/>
            <w:r w:rsidRPr="00E87D10">
              <w:rPr>
                <w:rFonts w:eastAsia="SimSun"/>
                <w:i/>
                <w:color w:val="FF0000"/>
                <w:sz w:val="20"/>
                <w:lang w:val="x-none"/>
              </w:rPr>
              <w:t>UplinkConfig</w:t>
            </w:r>
            <w:proofErr w:type="spellEnd"/>
            <w:r w:rsidRPr="00E87D10">
              <w:rPr>
                <w:rFonts w:eastAsia="SimSun"/>
                <w:color w:val="FF0000"/>
                <w:sz w:val="20"/>
                <w:lang w:val="x-none" w:eastAsia="ko-KR"/>
              </w:rPr>
              <w:t xml:space="preserve"> set to </w:t>
            </w:r>
            <w:r w:rsidRPr="00E87D10">
              <w:rPr>
                <w:rFonts w:eastAsia="SimSun"/>
                <w:color w:val="FF0000"/>
                <w:sz w:val="20"/>
                <w:lang w:val="en-US" w:eastAsia="ko-KR"/>
              </w:rPr>
              <w:t>'</w:t>
            </w:r>
            <w:r w:rsidRPr="00E87D10">
              <w:rPr>
                <w:rFonts w:eastAsia="SimSun"/>
                <w:color w:val="FF0000"/>
                <w:sz w:val="20"/>
                <w:lang w:val="x-none" w:eastAsia="ko-KR"/>
              </w:rPr>
              <w:t>n2', the actual UL PT-RS port(s) and the associated transmission layer(s) are derived from indicated TPMI(s) as:</w:t>
            </w:r>
          </w:p>
          <w:p w14:paraId="23952FEC" w14:textId="77777777" w:rsidR="00CB3BFE" w:rsidRPr="00E87D10" w:rsidRDefault="00CB3BFE" w:rsidP="00CB3BFE">
            <w:pPr>
              <w:ind w:left="568"/>
              <w:rPr>
                <w:rFonts w:eastAsia="SimSun"/>
                <w:color w:val="FF0000"/>
                <w:sz w:val="20"/>
                <w:lang w:val="x-none"/>
              </w:rPr>
            </w:pPr>
            <w:r w:rsidRPr="00E87D10">
              <w:rPr>
                <w:rFonts w:eastAsia="SimSun"/>
                <w:color w:val="FF0000"/>
                <w:sz w:val="20"/>
                <w:lang w:val="x-none"/>
              </w:rPr>
              <w:t>-</w:t>
            </w:r>
            <w:r w:rsidRPr="00CB3BFE">
              <w:rPr>
                <w:rFonts w:eastAsia="SimSun"/>
                <w:color w:val="FF0000"/>
                <w:sz w:val="20"/>
                <w:lang w:val="x-none"/>
              </w:rPr>
              <w:t xml:space="preserve"> </w:t>
            </w:r>
            <w:r w:rsidRPr="00E87D10">
              <w:rPr>
                <w:rFonts w:eastAsia="SimSun"/>
                <w:color w:val="FF0000"/>
                <w:sz w:val="20"/>
                <w:lang w:val="x-none"/>
              </w:rPr>
              <w:t xml:space="preserve">PUSCH antenna port </w:t>
            </w:r>
            <w:r w:rsidRPr="00E87D10">
              <w:rPr>
                <w:rFonts w:eastAsia="SimSun"/>
                <w:color w:val="FF0000"/>
                <w:sz w:val="20"/>
                <w:lang w:val="en-US"/>
              </w:rPr>
              <w:t>100</w:t>
            </w:r>
            <w:r w:rsidRPr="00E87D10">
              <w:rPr>
                <w:rFonts w:eastAsia="SimSun"/>
                <w:color w:val="FF0000"/>
                <w:sz w:val="20"/>
                <w:lang w:val="x-none"/>
              </w:rPr>
              <w:t xml:space="preserve">0 and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0, and PUSCH antenna port </w:t>
            </w:r>
            <w:r w:rsidRPr="00E87D10">
              <w:rPr>
                <w:rFonts w:eastAsia="SimSun"/>
                <w:color w:val="FF0000"/>
                <w:sz w:val="20"/>
                <w:lang w:val="en-US"/>
              </w:rPr>
              <w:t>100</w:t>
            </w:r>
            <w:r w:rsidRPr="00E87D10">
              <w:rPr>
                <w:rFonts w:eastAsia="SimSun"/>
                <w:color w:val="FF0000"/>
                <w:sz w:val="20"/>
                <w:lang w:val="x-none"/>
              </w:rPr>
              <w:t xml:space="preserve">1 and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1.</w:t>
            </w:r>
          </w:p>
          <w:p w14:paraId="2D5C2D94" w14:textId="77777777" w:rsidR="00CB3BFE" w:rsidRPr="00CB3BFE" w:rsidRDefault="00CB3BFE" w:rsidP="00CB3BFE">
            <w:pPr>
              <w:ind w:left="1134"/>
              <w:rPr>
                <w:rFonts w:eastAsia="SimSun"/>
                <w:color w:val="FF0000"/>
                <w:sz w:val="20"/>
                <w:lang w:val="x-none"/>
              </w:rPr>
            </w:pPr>
            <w:r w:rsidRPr="00CB3BFE">
              <w:rPr>
                <w:rFonts w:eastAsia="SimSun"/>
                <w:color w:val="FF0000"/>
                <w:sz w:val="20"/>
                <w:lang w:val="x-none"/>
              </w:rPr>
              <w:t xml:space="preserve">- </w:t>
            </w:r>
            <w:r w:rsidRPr="00E87D10">
              <w:rPr>
                <w:rFonts w:eastAsia="SimSun"/>
                <w:color w:val="FF0000"/>
                <w:sz w:val="20"/>
                <w:lang w:val="x-none"/>
              </w:rPr>
              <w:t xml:space="preserve">UL PT-RS port 0 is associated with the UL layer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0 and PUSCH antenna port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and UL PT-RS port 1 is associated with the UL layer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1 and PUSCH antenna port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where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and/or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are given by DCI parameter </w:t>
            </w:r>
            <w:r w:rsidRPr="00E87D10">
              <w:rPr>
                <w:rFonts w:eastAsia="SimSun"/>
                <w:color w:val="FF0000"/>
                <w:sz w:val="20"/>
                <w:lang w:val="en-US"/>
              </w:rPr>
              <w:t>'</w:t>
            </w:r>
            <w:r w:rsidRPr="00E87D10">
              <w:rPr>
                <w:rFonts w:eastAsia="SimSun"/>
                <w:i/>
                <w:color w:val="FF0000"/>
                <w:sz w:val="20"/>
                <w:lang w:val="x-none"/>
              </w:rPr>
              <w:t>PTRS-DMRS association</w:t>
            </w:r>
            <w:r w:rsidRPr="00E87D10">
              <w:rPr>
                <w:rFonts w:eastAsia="SimSun"/>
                <w:i/>
                <w:color w:val="FF0000"/>
                <w:sz w:val="20"/>
                <w:lang w:val="en-US"/>
              </w:rPr>
              <w:t>'</w:t>
            </w:r>
            <w:r w:rsidRPr="00E87D10">
              <w:rPr>
                <w:rFonts w:eastAsia="SimSun"/>
                <w:color w:val="FF0000"/>
                <w:sz w:val="20"/>
                <w:lang w:val="x-none"/>
              </w:rPr>
              <w:t xml:space="preserve"> as shown in DCI format 0_1 </w:t>
            </w:r>
            <w:r w:rsidRPr="00E87D10">
              <w:rPr>
                <w:rFonts w:eastAsia="SimSun"/>
                <w:color w:val="FF0000"/>
                <w:sz w:val="20"/>
                <w:lang w:val="x-none" w:eastAsia="ko-KR"/>
              </w:rPr>
              <w:t>and DCI format 0_2</w:t>
            </w:r>
            <w:r w:rsidRPr="00E87D10">
              <w:rPr>
                <w:rFonts w:eastAsia="SimSun"/>
                <w:color w:val="FF0000"/>
                <w:sz w:val="20"/>
                <w:lang w:val="en-US" w:eastAsia="ko-KR"/>
              </w:rPr>
              <w:t xml:space="preserve"> </w:t>
            </w:r>
            <w:r w:rsidRPr="00E87D10">
              <w:rPr>
                <w:rFonts w:eastAsia="SimSun"/>
                <w:color w:val="FF0000"/>
                <w:sz w:val="20"/>
                <w:lang w:val="x-none"/>
              </w:rPr>
              <w:t xml:space="preserve">described in Clause </w:t>
            </w:r>
            <w:r w:rsidRPr="00E87D10">
              <w:rPr>
                <w:rFonts w:eastAsia="SimSun"/>
                <w:color w:val="FF0000"/>
                <w:sz w:val="20"/>
              </w:rPr>
              <w:t>7.3.1</w:t>
            </w:r>
            <w:r w:rsidRPr="00E87D10">
              <w:rPr>
                <w:rFonts w:eastAsia="SimSun"/>
                <w:color w:val="FF0000"/>
                <w:sz w:val="20"/>
                <w:lang w:val="x-none"/>
              </w:rPr>
              <w:t xml:space="preserve"> of [5, TS38.212].</w:t>
            </w:r>
          </w:p>
          <w:p w14:paraId="7C31FC95" w14:textId="77777777" w:rsidR="00CB3BFE" w:rsidRPr="00CB3BFE" w:rsidRDefault="00CB3BFE" w:rsidP="0088351A">
            <w:pPr>
              <w:rPr>
                <w:rFonts w:eastAsia="SimSun"/>
                <w:sz w:val="20"/>
                <w:lang w:val="x-none"/>
              </w:rPr>
            </w:pPr>
          </w:p>
          <w:p w14:paraId="201F4BFB" w14:textId="7D37D5C7" w:rsidR="00E87D10" w:rsidRDefault="00E87D10" w:rsidP="00757DC4">
            <w:pPr>
              <w:pStyle w:val="0Maintext"/>
              <w:ind w:firstLine="0"/>
              <w:rPr>
                <w:lang w:eastAsia="ko-KR"/>
              </w:rPr>
            </w:pPr>
            <w:r w:rsidRPr="005F1E87">
              <w:rPr>
                <w:lang w:val="en-US"/>
              </w:rPr>
              <w:t>--- end of TP ---</w:t>
            </w:r>
          </w:p>
        </w:tc>
      </w:tr>
    </w:tbl>
    <w:p w14:paraId="79454F76" w14:textId="66558EE9" w:rsidR="00D36067" w:rsidRDefault="00D36067" w:rsidP="00757DC4">
      <w:pPr>
        <w:pStyle w:val="0Maintext"/>
        <w:rPr>
          <w:lang w:eastAsia="ko-KR"/>
        </w:rPr>
      </w:pPr>
    </w:p>
    <w:p w14:paraId="7B587F32" w14:textId="0D14995A" w:rsidR="00B2038B" w:rsidRDefault="00B2038B" w:rsidP="00757DC4">
      <w:pPr>
        <w:pStyle w:val="0Maintext"/>
        <w:rPr>
          <w:lang w:eastAsia="ko-KR"/>
        </w:rPr>
      </w:pPr>
    </w:p>
    <w:p w14:paraId="79DD6360" w14:textId="61B2C8F0" w:rsidR="00B2038B" w:rsidRDefault="00B2038B" w:rsidP="00B2038B">
      <w:pPr>
        <w:pStyle w:val="1"/>
        <w:numPr>
          <w:ilvl w:val="0"/>
          <w:numId w:val="12"/>
        </w:numPr>
        <w:tabs>
          <w:tab w:val="num" w:pos="0"/>
        </w:tabs>
        <w:spacing w:before="0" w:after="60"/>
        <w:ind w:left="799" w:hanging="799"/>
        <w:jc w:val="both"/>
        <w:textAlignment w:val="auto"/>
        <w:rPr>
          <w:sz w:val="28"/>
          <w:szCs w:val="28"/>
          <w:lang w:val="en-US"/>
        </w:rPr>
      </w:pPr>
      <w:r>
        <w:lastRenderedPageBreak/>
        <w:t>Inter-cell</w:t>
      </w:r>
      <w:r w:rsidRPr="00B2038B">
        <w:t xml:space="preserve"> multi-TR</w:t>
      </w:r>
      <w:r>
        <w:t>P</w:t>
      </w:r>
    </w:p>
    <w:p w14:paraId="3D3A4CBE" w14:textId="337B8363" w:rsidR="00B2038B" w:rsidRDefault="00821B51" w:rsidP="00B2038B">
      <w:pPr>
        <w:pStyle w:val="2"/>
        <w:numPr>
          <w:ilvl w:val="1"/>
          <w:numId w:val="12"/>
        </w:numPr>
        <w:tabs>
          <w:tab w:val="left" w:pos="800"/>
        </w:tabs>
        <w:textAlignment w:val="auto"/>
        <w:rPr>
          <w:sz w:val="28"/>
          <w:lang w:val="en-US"/>
        </w:rPr>
      </w:pPr>
      <w:r>
        <w:rPr>
          <w:sz w:val="28"/>
          <w:lang w:val="en-US"/>
        </w:rPr>
        <w:t>PDSCH rate matching</w:t>
      </w:r>
    </w:p>
    <w:p w14:paraId="2C48EEA0" w14:textId="77777777" w:rsidR="00821B51" w:rsidRDefault="00821B51" w:rsidP="00757DC4">
      <w:pPr>
        <w:pStyle w:val="0Maintext"/>
        <w:rPr>
          <w:lang w:eastAsia="ko-KR"/>
        </w:rPr>
      </w:pPr>
      <w:r>
        <w:rPr>
          <w:lang w:eastAsia="ko-KR"/>
        </w:rPr>
        <w:t>It was agreed in RAN1#108-e that no additional PDSCH/PDCCH rate matching schemes will be considered for Rel. 17 inter-cell multi-TRP operation. Hence, it is clear that capturing the PDSCH rate matching behaviour agreed in RAN1#104-e is enough.</w:t>
      </w:r>
    </w:p>
    <w:p w14:paraId="3E72DB2F" w14:textId="6DC94306" w:rsidR="00821B51" w:rsidRPr="00821B51" w:rsidRDefault="00821B51" w:rsidP="00821B51">
      <w:pPr>
        <w:pStyle w:val="0Maintext"/>
        <w:spacing w:after="60" w:afterAutospacing="0"/>
        <w:ind w:firstLine="0"/>
        <w:rPr>
          <w:i/>
          <w:lang w:val="en-US" w:eastAsia="ko-KR"/>
        </w:rPr>
      </w:pPr>
      <w:r w:rsidRPr="00FC1A96">
        <w:rPr>
          <w:b/>
          <w:u w:val="single"/>
          <w:lang w:val="en-US" w:eastAsia="ko-KR"/>
        </w:rPr>
        <w:t xml:space="preserve">Proposal </w:t>
      </w:r>
      <w:r w:rsidR="00FC1A96" w:rsidRPr="00FC1A96">
        <w:rPr>
          <w:b/>
          <w:u w:val="single"/>
          <w:lang w:val="en-US" w:eastAsia="ko-KR"/>
        </w:rPr>
        <w:t>2</w:t>
      </w:r>
      <w:r w:rsidRPr="00FC1A96">
        <w:rPr>
          <w:b/>
          <w:u w:val="single"/>
          <w:lang w:val="en-US" w:eastAsia="ko-KR"/>
        </w:rPr>
        <w:t>.</w:t>
      </w:r>
      <w:r w:rsidRPr="009901C8">
        <w:rPr>
          <w:b/>
          <w:lang w:val="en-US" w:eastAsia="ko-KR"/>
        </w:rPr>
        <w:t xml:space="preserve"> </w:t>
      </w:r>
      <w:r w:rsidRPr="009901C8">
        <w:rPr>
          <w:i/>
          <w:lang w:val="en-US" w:eastAsia="ko-KR"/>
        </w:rPr>
        <w:t xml:space="preserve">Support </w:t>
      </w:r>
      <w:r>
        <w:rPr>
          <w:i/>
          <w:lang w:val="en-US" w:eastAsia="ko-KR"/>
        </w:rPr>
        <w:t>the following TP in TS</w:t>
      </w:r>
      <w:r w:rsidR="00FC1A96">
        <w:rPr>
          <w:i/>
          <w:lang w:val="en-US" w:eastAsia="ko-KR"/>
        </w:rPr>
        <w:t xml:space="preserve"> </w:t>
      </w:r>
      <w:r>
        <w:rPr>
          <w:i/>
          <w:lang w:val="en-US" w:eastAsia="ko-KR"/>
        </w:rPr>
        <w:t>38.214.</w:t>
      </w:r>
    </w:p>
    <w:tbl>
      <w:tblPr>
        <w:tblStyle w:val="a6"/>
        <w:tblW w:w="0" w:type="auto"/>
        <w:tblLook w:val="04A0" w:firstRow="1" w:lastRow="0" w:firstColumn="1" w:lastColumn="0" w:noHBand="0" w:noVBand="1"/>
      </w:tblPr>
      <w:tblGrid>
        <w:gridCol w:w="9629"/>
      </w:tblGrid>
      <w:tr w:rsidR="00821B51" w14:paraId="03607744" w14:textId="77777777" w:rsidTr="00F71948">
        <w:tc>
          <w:tcPr>
            <w:tcW w:w="9629" w:type="dxa"/>
          </w:tcPr>
          <w:p w14:paraId="574F6766" w14:textId="4ACA1E0A" w:rsidR="00821B51" w:rsidRPr="00821B51" w:rsidRDefault="00821B51" w:rsidP="00F71948">
            <w:pPr>
              <w:keepNext/>
              <w:keepLines/>
              <w:spacing w:before="120"/>
              <w:ind w:left="1134" w:hanging="1134"/>
              <w:outlineLvl w:val="2"/>
              <w:rPr>
                <w:rFonts w:ascii="Arial" w:eastAsia="SimSun" w:hAnsi="Arial"/>
                <w:color w:val="000000"/>
                <w:sz w:val="24"/>
                <w:lang w:val="en-US"/>
              </w:rPr>
            </w:pPr>
            <w:r w:rsidRPr="00E671D8">
              <w:rPr>
                <w:rFonts w:ascii="Arial" w:eastAsia="SimSun" w:hAnsi="Arial"/>
                <w:color w:val="000000"/>
                <w:sz w:val="24"/>
                <w:lang w:val="x-none"/>
              </w:rPr>
              <w:t>5.1.</w:t>
            </w:r>
            <w:r>
              <w:rPr>
                <w:rFonts w:ascii="Arial" w:eastAsia="SimSun" w:hAnsi="Arial"/>
                <w:color w:val="000000"/>
                <w:sz w:val="24"/>
                <w:lang w:val="en-US"/>
              </w:rPr>
              <w:t>4</w:t>
            </w:r>
            <w:r w:rsidRPr="00E671D8">
              <w:rPr>
                <w:rFonts w:ascii="Arial" w:eastAsia="SimSun" w:hAnsi="Arial"/>
                <w:color w:val="000000"/>
                <w:sz w:val="24"/>
                <w:lang w:val="x-none"/>
              </w:rPr>
              <w:tab/>
            </w:r>
            <w:r>
              <w:rPr>
                <w:rFonts w:ascii="Arial" w:eastAsia="SimSun" w:hAnsi="Arial"/>
                <w:color w:val="000000"/>
                <w:sz w:val="24"/>
                <w:lang w:val="en-US"/>
              </w:rPr>
              <w:t>PDSCH resource mapping</w:t>
            </w:r>
          </w:p>
          <w:p w14:paraId="1C3E9F48" w14:textId="77777777" w:rsidR="00821B51" w:rsidRPr="00E671D8" w:rsidRDefault="00821B51" w:rsidP="00F71948">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51F9720F" w14:textId="2721E84E" w:rsidR="00821B51" w:rsidRPr="00821B51" w:rsidRDefault="00821B51" w:rsidP="00821B51">
            <w:pPr>
              <w:spacing w:after="120" w:line="259" w:lineRule="auto"/>
              <w:jc w:val="both"/>
              <w:rPr>
                <w:rFonts w:eastAsia="Times New Roman"/>
                <w:color w:val="FF0000"/>
                <w:sz w:val="20"/>
                <w:szCs w:val="24"/>
                <w:lang w:val="en-US"/>
              </w:rPr>
            </w:pPr>
            <w:r w:rsidRPr="00821B51">
              <w:rPr>
                <w:rFonts w:eastAsia="Times New Roman"/>
                <w:color w:val="000000"/>
                <w:sz w:val="20"/>
                <w:szCs w:val="24"/>
                <w:lang w:val="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821B51">
              <w:rPr>
                <w:rFonts w:eastAsia="Times New Roman"/>
                <w:i/>
                <w:color w:val="000000"/>
                <w:sz w:val="20"/>
                <w:szCs w:val="24"/>
                <w:lang w:val="en-US"/>
              </w:rPr>
              <w:t>ssb-PositionsInBurst</w:t>
            </w:r>
            <w:proofErr w:type="spellEnd"/>
            <w:r w:rsidRPr="00821B51">
              <w:rPr>
                <w:rFonts w:eastAsia="Times New Roman"/>
                <w:color w:val="000000"/>
                <w:sz w:val="20"/>
                <w:szCs w:val="24"/>
                <w:lang w:val="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821B51">
              <w:rPr>
                <w:rFonts w:eastAsia="Times New Roman"/>
                <w:color w:val="FF0000"/>
                <w:sz w:val="20"/>
                <w:szCs w:val="24"/>
                <w:lang w:val="en-US" w:eastAsia="zh-CN"/>
              </w:rPr>
              <w:t>When the UE is configured with [</w:t>
            </w:r>
            <w:proofErr w:type="spellStart"/>
            <w:r w:rsidRPr="00821B51">
              <w:rPr>
                <w:rFonts w:eastAsia="Times New Roman"/>
                <w:i/>
                <w:iCs/>
                <w:color w:val="FF0000"/>
                <w:sz w:val="20"/>
                <w:szCs w:val="24"/>
                <w:lang w:val="en-US" w:eastAsia="zh-CN"/>
              </w:rPr>
              <w:t>NumberOfAdditionalPCI</w:t>
            </w:r>
            <w:proofErr w:type="spellEnd"/>
            <w:r w:rsidRPr="00821B51">
              <w:rPr>
                <w:rFonts w:eastAsia="Times New Roman"/>
                <w:color w:val="FF0000"/>
                <w:sz w:val="20"/>
                <w:szCs w:val="24"/>
                <w:lang w:val="en-US" w:eastAsia="zh-CN"/>
              </w:rPr>
              <w:t>]</w:t>
            </w:r>
            <w:r w:rsidR="00F77140">
              <w:rPr>
                <w:rFonts w:eastAsia="Times New Roman"/>
                <w:color w:val="FF0000"/>
                <w:sz w:val="20"/>
                <w:szCs w:val="24"/>
                <w:lang w:val="en-US" w:eastAsia="zh-CN"/>
              </w:rPr>
              <w:t xml:space="preserve"> and is not provided </w:t>
            </w:r>
            <w:proofErr w:type="spellStart"/>
            <w:r w:rsidR="00F77140" w:rsidRPr="00F77140">
              <w:rPr>
                <w:rFonts w:eastAsia="Times New Roman"/>
                <w:i/>
                <w:color w:val="FF0000"/>
                <w:sz w:val="20"/>
                <w:szCs w:val="24"/>
                <w:lang w:val="en-US" w:eastAsia="zh-CN"/>
              </w:rPr>
              <w:t>DLorJoint-TCIState</w:t>
            </w:r>
            <w:proofErr w:type="spellEnd"/>
            <w:r w:rsidR="00F77140">
              <w:rPr>
                <w:rFonts w:eastAsia="Times New Roman"/>
                <w:color w:val="FF0000"/>
                <w:sz w:val="20"/>
                <w:szCs w:val="24"/>
                <w:lang w:val="en-US" w:eastAsia="zh-CN"/>
              </w:rPr>
              <w:t xml:space="preserve"> or </w:t>
            </w:r>
            <w:proofErr w:type="spellStart"/>
            <w:r w:rsidR="00F77140" w:rsidRPr="00F77140">
              <w:rPr>
                <w:rFonts w:eastAsia="Times New Roman"/>
                <w:i/>
                <w:color w:val="FF0000"/>
                <w:sz w:val="20"/>
                <w:szCs w:val="24"/>
                <w:lang w:val="en-US" w:eastAsia="zh-CN"/>
              </w:rPr>
              <w:t>followUnifiedTCIstate</w:t>
            </w:r>
            <w:proofErr w:type="spellEnd"/>
            <w:r w:rsidRPr="00821B51">
              <w:rPr>
                <w:rFonts w:eastAsia="Times New Roman"/>
                <w:color w:val="FF0000"/>
                <w:sz w:val="20"/>
                <w:szCs w:val="24"/>
                <w:lang w:val="en-US" w:eastAsia="zh-CN"/>
              </w:rPr>
              <w:t>,</w:t>
            </w:r>
            <w:r w:rsidRPr="00821B51">
              <w:rPr>
                <w:rFonts w:eastAsia="Times New Roman"/>
                <w:color w:val="FF0000"/>
                <w:sz w:val="20"/>
                <w:szCs w:val="24"/>
                <w:lang w:val="en-US"/>
              </w:rPr>
              <w:t xml:space="preserve"> if the PDSCH resource allocation overlaps with PRBs containing </w:t>
            </w:r>
            <w:r w:rsidRPr="00821B51">
              <w:rPr>
                <w:rFonts w:eastAsia="Times New Roman"/>
                <w:color w:val="FF0000"/>
                <w:sz w:val="20"/>
                <w:szCs w:val="24"/>
                <w:lang w:val="en-US" w:eastAsia="zh-CN"/>
              </w:rPr>
              <w:t xml:space="preserve">a candidate SS/PBCH block corresponding to a SS/PBCH block index provided by </w:t>
            </w:r>
            <w:proofErr w:type="spellStart"/>
            <w:r w:rsidRPr="00821B51">
              <w:rPr>
                <w:rFonts w:eastAsia="Times New Roman"/>
                <w:i/>
                <w:color w:val="FF0000"/>
                <w:sz w:val="20"/>
                <w:szCs w:val="24"/>
                <w:lang w:val="en-US"/>
              </w:rPr>
              <w:t>ssb-PositionsInBurst</w:t>
            </w:r>
            <w:proofErr w:type="spellEnd"/>
            <w:r w:rsidRPr="00821B51">
              <w:rPr>
                <w:rFonts w:eastAsia="Times New Roman"/>
                <w:iCs/>
                <w:color w:val="FF0000"/>
                <w:sz w:val="20"/>
                <w:szCs w:val="24"/>
                <w:lang w:val="en-US"/>
              </w:rPr>
              <w:t xml:space="preserve"> </w:t>
            </w:r>
            <w:r w:rsidRPr="00821B51">
              <w:rPr>
                <w:rFonts w:eastAsia="Times New Roman"/>
                <w:color w:val="FF0000"/>
                <w:sz w:val="20"/>
                <w:szCs w:val="24"/>
                <w:lang w:val="en-US"/>
              </w:rPr>
              <w:t xml:space="preserve">in </w:t>
            </w:r>
            <w:r w:rsidR="009B3C79">
              <w:rPr>
                <w:rFonts w:eastAsia="Times New Roman"/>
                <w:i/>
                <w:iCs/>
                <w:color w:val="FF0000"/>
                <w:sz w:val="20"/>
                <w:szCs w:val="24"/>
                <w:lang w:val="en-US"/>
              </w:rPr>
              <w:t>SSB-MTC-AdditionalPCI-r17</w:t>
            </w:r>
            <w:r w:rsidRPr="00821B51">
              <w:rPr>
                <w:rFonts w:eastAsia="Times New Roman"/>
                <w:color w:val="FF0000"/>
                <w:sz w:val="20"/>
                <w:szCs w:val="24"/>
                <w:lang w:val="en-US"/>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6F28981D" w14:textId="77777777" w:rsidR="00821B51" w:rsidRPr="00E671D8" w:rsidRDefault="00821B51" w:rsidP="00F71948">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28A5AF5B" w14:textId="5AD9BF5E" w:rsidR="00821B51" w:rsidRPr="00B71F11" w:rsidRDefault="00821B51" w:rsidP="009B3C79">
      <w:pPr>
        <w:pStyle w:val="0Maintext"/>
        <w:ind w:firstLine="0"/>
        <w:rPr>
          <w:lang w:eastAsia="ko-KR"/>
        </w:rPr>
      </w:pPr>
    </w:p>
    <w:p w14:paraId="011EF61B" w14:textId="1286C492" w:rsidR="00162B18" w:rsidRPr="000F0A2B" w:rsidRDefault="00B2038B" w:rsidP="000F0A2B">
      <w:pPr>
        <w:pStyle w:val="1"/>
        <w:numPr>
          <w:ilvl w:val="0"/>
          <w:numId w:val="12"/>
        </w:numPr>
        <w:tabs>
          <w:tab w:val="num" w:pos="0"/>
        </w:tabs>
        <w:spacing w:before="0" w:after="60"/>
        <w:ind w:left="799" w:hanging="799"/>
        <w:jc w:val="both"/>
        <w:textAlignment w:val="auto"/>
        <w:rPr>
          <w:sz w:val="28"/>
          <w:szCs w:val="28"/>
          <w:lang w:val="en-US"/>
        </w:rPr>
      </w:pPr>
      <w:r w:rsidRPr="00B2038B">
        <w:t>Beam management for multi-TR</w:t>
      </w:r>
      <w:r>
        <w:t>P</w:t>
      </w:r>
    </w:p>
    <w:p w14:paraId="1FA8548D" w14:textId="6B8F8BA2" w:rsidR="00B2038B" w:rsidRDefault="000F0A2B" w:rsidP="00B2038B">
      <w:pPr>
        <w:pStyle w:val="2"/>
        <w:numPr>
          <w:ilvl w:val="1"/>
          <w:numId w:val="12"/>
        </w:numPr>
        <w:tabs>
          <w:tab w:val="left" w:pos="800"/>
        </w:tabs>
        <w:textAlignment w:val="auto"/>
        <w:rPr>
          <w:sz w:val="28"/>
          <w:lang w:val="en-US"/>
        </w:rPr>
      </w:pPr>
      <w:r>
        <w:rPr>
          <w:sz w:val="28"/>
          <w:lang w:val="en-US"/>
        </w:rPr>
        <w:t>Configuration of CSI resource sets</w:t>
      </w:r>
    </w:p>
    <w:p w14:paraId="09204D30" w14:textId="796003A8" w:rsidR="000F0A2B" w:rsidRDefault="000F0A2B" w:rsidP="000F0A2B">
      <w:pPr>
        <w:pStyle w:val="0Maintext"/>
        <w:rPr>
          <w:lang w:eastAsia="ko-KR"/>
        </w:rPr>
      </w:pPr>
      <w:r>
        <w:rPr>
          <w:lang w:eastAsia="ko-KR"/>
        </w:rPr>
        <w:t xml:space="preserve">In Rel. 17 group based beam reporting for multi-TRP, two CSI resource sets can be configured in a resource setting for the corresponding beam measurement. </w:t>
      </w:r>
      <w:r w:rsidR="00EB6D34">
        <w:rPr>
          <w:lang w:eastAsia="ko-KR"/>
        </w:rPr>
        <w:t xml:space="preserve">If the higher layer parameter </w:t>
      </w:r>
      <w:r w:rsidR="00EB6D34" w:rsidRPr="00EB6D34">
        <w:rPr>
          <w:i/>
          <w:lang w:eastAsia="ko-KR"/>
        </w:rPr>
        <w:t>repetition</w:t>
      </w:r>
      <w:r w:rsidR="00EB6D34">
        <w:rPr>
          <w:lang w:eastAsia="ko-KR"/>
        </w:rPr>
        <w:t xml:space="preserve"> is set to different values for the configured two CSI resource sets, the UE’s behaviours of measurement and reporting are unclear. This issue has been discussed in previous RAN1 meetings.  </w:t>
      </w:r>
    </w:p>
    <w:p w14:paraId="373DF10F" w14:textId="14D5E612" w:rsidR="000F0A2B" w:rsidRPr="00821B51" w:rsidRDefault="000F0A2B" w:rsidP="000F0A2B">
      <w:pPr>
        <w:pStyle w:val="0Maintext"/>
        <w:spacing w:after="60" w:afterAutospacing="0"/>
        <w:ind w:firstLine="0"/>
        <w:rPr>
          <w:i/>
          <w:lang w:val="en-US" w:eastAsia="ko-KR"/>
        </w:rPr>
      </w:pPr>
      <w:r w:rsidRPr="00FC1A96">
        <w:rPr>
          <w:b/>
          <w:u w:val="single"/>
          <w:lang w:val="en-US" w:eastAsia="ko-KR"/>
        </w:rPr>
        <w:t xml:space="preserve">Proposal </w:t>
      </w:r>
      <w:r w:rsidR="00FC1A96" w:rsidRPr="00FC1A96">
        <w:rPr>
          <w:b/>
          <w:u w:val="single"/>
          <w:lang w:val="en-US" w:eastAsia="ko-KR"/>
        </w:rPr>
        <w:t>3</w:t>
      </w:r>
      <w:r w:rsidRPr="00FC1A96">
        <w:rPr>
          <w:b/>
          <w:u w:val="single"/>
          <w:lang w:val="en-US" w:eastAsia="ko-KR"/>
        </w:rPr>
        <w:t>.</w:t>
      </w:r>
      <w:r w:rsidRPr="009901C8">
        <w:rPr>
          <w:b/>
          <w:lang w:val="en-US" w:eastAsia="ko-KR"/>
        </w:rPr>
        <w:t xml:space="preserve"> </w:t>
      </w:r>
      <w:r w:rsidRPr="009901C8">
        <w:rPr>
          <w:i/>
          <w:lang w:val="en-US" w:eastAsia="ko-KR"/>
        </w:rPr>
        <w:t xml:space="preserve">Support </w:t>
      </w:r>
      <w:r>
        <w:rPr>
          <w:i/>
          <w:lang w:val="en-US" w:eastAsia="ko-KR"/>
        </w:rPr>
        <w:t>the following TP in TS</w:t>
      </w:r>
      <w:r w:rsidR="00FC1A96">
        <w:rPr>
          <w:i/>
          <w:lang w:val="en-US" w:eastAsia="ko-KR"/>
        </w:rPr>
        <w:t xml:space="preserve"> </w:t>
      </w:r>
      <w:r>
        <w:rPr>
          <w:i/>
          <w:lang w:val="en-US" w:eastAsia="ko-KR"/>
        </w:rPr>
        <w:t>38.214.</w:t>
      </w:r>
    </w:p>
    <w:tbl>
      <w:tblPr>
        <w:tblStyle w:val="a6"/>
        <w:tblW w:w="0" w:type="auto"/>
        <w:tblLook w:val="04A0" w:firstRow="1" w:lastRow="0" w:firstColumn="1" w:lastColumn="0" w:noHBand="0" w:noVBand="1"/>
      </w:tblPr>
      <w:tblGrid>
        <w:gridCol w:w="9629"/>
      </w:tblGrid>
      <w:tr w:rsidR="000F0A2B" w14:paraId="300FDD22" w14:textId="77777777" w:rsidTr="00F71948">
        <w:tc>
          <w:tcPr>
            <w:tcW w:w="9629" w:type="dxa"/>
          </w:tcPr>
          <w:p w14:paraId="5E559AA3" w14:textId="705F3F5C" w:rsidR="000F0A2B" w:rsidRPr="00821B51" w:rsidRDefault="000F0A2B" w:rsidP="00F71948">
            <w:pPr>
              <w:keepNext/>
              <w:keepLines/>
              <w:spacing w:before="120"/>
              <w:ind w:left="1134" w:hanging="1134"/>
              <w:outlineLvl w:val="2"/>
              <w:rPr>
                <w:rFonts w:ascii="Arial" w:eastAsia="SimSun" w:hAnsi="Arial"/>
                <w:color w:val="000000"/>
                <w:sz w:val="24"/>
                <w:lang w:val="en-US"/>
              </w:rPr>
            </w:pPr>
            <w:r w:rsidRPr="00E671D8">
              <w:rPr>
                <w:rFonts w:ascii="Arial" w:eastAsia="SimSun" w:hAnsi="Arial"/>
                <w:color w:val="000000"/>
                <w:sz w:val="24"/>
                <w:lang w:val="x-none"/>
              </w:rPr>
              <w:t>5.1.</w:t>
            </w:r>
            <w:r w:rsidR="00EB6D34">
              <w:rPr>
                <w:rFonts w:ascii="Arial" w:eastAsia="SimSun" w:hAnsi="Arial"/>
                <w:color w:val="000000"/>
                <w:sz w:val="24"/>
                <w:lang w:val="en-US"/>
              </w:rPr>
              <w:t>6.1.2</w:t>
            </w:r>
            <w:r w:rsidRPr="00E671D8">
              <w:rPr>
                <w:rFonts w:ascii="Arial" w:eastAsia="SimSun" w:hAnsi="Arial"/>
                <w:color w:val="000000"/>
                <w:sz w:val="24"/>
                <w:lang w:val="x-none"/>
              </w:rPr>
              <w:tab/>
            </w:r>
            <w:r w:rsidR="00EB6D34">
              <w:rPr>
                <w:rFonts w:ascii="Arial" w:eastAsia="SimSun" w:hAnsi="Arial"/>
                <w:color w:val="000000"/>
                <w:sz w:val="24"/>
                <w:lang w:val="en-US"/>
              </w:rPr>
              <w:t>CSI-RS for L1-RSRP and L1-SINR computation</w:t>
            </w:r>
          </w:p>
          <w:p w14:paraId="151A3AA1" w14:textId="77777777" w:rsidR="000F0A2B" w:rsidRPr="00E671D8" w:rsidRDefault="000F0A2B" w:rsidP="00F71948">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24CEC96C" w14:textId="35964F40" w:rsidR="00EB6D34" w:rsidRPr="00EB6D34" w:rsidRDefault="00EB6D34" w:rsidP="00EB6D34">
            <w:pPr>
              <w:spacing w:before="120" w:after="0"/>
              <w:rPr>
                <w:rFonts w:eastAsia="Times New Roman"/>
                <w:color w:val="FF0000"/>
                <w:sz w:val="20"/>
                <w:szCs w:val="24"/>
                <w:lang w:val="en-US"/>
              </w:rPr>
            </w:pPr>
            <w:r w:rsidRPr="00EB6D34">
              <w:rPr>
                <w:rFonts w:eastAsia="Times New Roman" w:hint="eastAsia"/>
                <w:color w:val="000000"/>
                <w:sz w:val="20"/>
                <w:szCs w:val="24"/>
                <w:lang w:val="en-US" w:eastAsia="ko-KR"/>
              </w:rPr>
              <w:t xml:space="preserve">If a UE is configured </w:t>
            </w:r>
            <w:r w:rsidRPr="00EB6D34">
              <w:rPr>
                <w:rFonts w:eastAsia="Times New Roman"/>
                <w:color w:val="000000"/>
                <w:sz w:val="20"/>
                <w:szCs w:val="24"/>
                <w:lang w:val="en-US" w:eastAsia="ko-KR"/>
              </w:rPr>
              <w:t xml:space="preserve">with a </w:t>
            </w:r>
            <w:r w:rsidRPr="00EB6D34">
              <w:rPr>
                <w:rFonts w:eastAsia="Times New Roman"/>
                <w:i/>
                <w:color w:val="000000"/>
                <w:sz w:val="20"/>
                <w:szCs w:val="24"/>
                <w:lang w:val="en-US" w:eastAsia="ko-KR"/>
              </w:rPr>
              <w:t>NZP-CSI-RS-</w:t>
            </w:r>
            <w:proofErr w:type="spellStart"/>
            <w:r w:rsidRPr="00EB6D34">
              <w:rPr>
                <w:rFonts w:eastAsia="Times New Roman"/>
                <w:i/>
                <w:color w:val="000000"/>
                <w:sz w:val="20"/>
                <w:szCs w:val="24"/>
                <w:lang w:val="en-US" w:eastAsia="ko-KR"/>
              </w:rPr>
              <w:t>ResourceSet</w:t>
            </w:r>
            <w:proofErr w:type="spellEnd"/>
            <w:r w:rsidRPr="00EB6D34">
              <w:rPr>
                <w:rFonts w:eastAsia="Times New Roman"/>
                <w:color w:val="000000"/>
                <w:sz w:val="20"/>
                <w:szCs w:val="24"/>
                <w:lang w:val="en-US" w:eastAsia="ko-KR"/>
              </w:rPr>
              <w:t xml:space="preserve"> configured </w:t>
            </w:r>
            <w:r w:rsidRPr="00EB6D34">
              <w:rPr>
                <w:rFonts w:eastAsia="Times New Roman" w:hint="eastAsia"/>
                <w:color w:val="000000"/>
                <w:sz w:val="20"/>
                <w:szCs w:val="24"/>
                <w:lang w:val="en-US" w:eastAsia="ko-KR"/>
              </w:rPr>
              <w:t xml:space="preserve">with </w:t>
            </w:r>
            <w:r w:rsidRPr="00EB6D34">
              <w:rPr>
                <w:rFonts w:eastAsia="Times New Roman"/>
                <w:color w:val="000000"/>
                <w:sz w:val="20"/>
                <w:szCs w:val="24"/>
                <w:lang w:val="en-US" w:eastAsia="ko-KR"/>
              </w:rPr>
              <w:t xml:space="preserve">the higher layer parameter </w:t>
            </w:r>
            <w:r w:rsidRPr="00EB6D34">
              <w:rPr>
                <w:rFonts w:eastAsia="MS Mincho"/>
                <w:i/>
                <w:iCs/>
                <w:color w:val="000000"/>
                <w:sz w:val="20"/>
                <w:szCs w:val="24"/>
                <w:lang w:val="en-US" w:eastAsia="ja-JP"/>
              </w:rPr>
              <w:t>repetition</w:t>
            </w:r>
            <w:r w:rsidRPr="00EB6D34">
              <w:rPr>
                <w:rFonts w:eastAsia="MS Mincho"/>
                <w:i/>
                <w:color w:val="000000"/>
                <w:sz w:val="20"/>
                <w:szCs w:val="24"/>
                <w:lang w:val="en-US" w:eastAsia="ja-JP"/>
              </w:rPr>
              <w:t xml:space="preserve"> </w:t>
            </w:r>
            <w:r w:rsidRPr="00EB6D34">
              <w:rPr>
                <w:rFonts w:eastAsia="MS Mincho"/>
                <w:color w:val="000000"/>
                <w:sz w:val="20"/>
                <w:szCs w:val="24"/>
                <w:lang w:val="en-US" w:eastAsia="ja-JP"/>
              </w:rPr>
              <w:t>set to ‘</w:t>
            </w:r>
            <w:r w:rsidRPr="00EB6D34">
              <w:rPr>
                <w:rFonts w:eastAsia="MS Mincho"/>
                <w:color w:val="000000"/>
                <w:sz w:val="20"/>
                <w:szCs w:val="24"/>
                <w:lang w:val="en-US"/>
              </w:rPr>
              <w:t xml:space="preserve">on’, the UE may assume that the CSI-RS resources, described in Clause 5.2.2.3.1, within the </w:t>
            </w:r>
            <w:r w:rsidRPr="00EB6D34">
              <w:rPr>
                <w:rFonts w:eastAsia="MS Mincho"/>
                <w:i/>
                <w:color w:val="000000"/>
                <w:sz w:val="20"/>
                <w:szCs w:val="24"/>
                <w:lang w:val="en-US"/>
              </w:rPr>
              <w:t>NZP-CSI-RS-</w:t>
            </w:r>
            <w:proofErr w:type="spellStart"/>
            <w:r w:rsidRPr="00EB6D34">
              <w:rPr>
                <w:rFonts w:eastAsia="MS Mincho"/>
                <w:i/>
                <w:color w:val="000000"/>
                <w:sz w:val="20"/>
                <w:szCs w:val="24"/>
                <w:lang w:val="en-US"/>
              </w:rPr>
              <w:t>ResourceSet</w:t>
            </w:r>
            <w:proofErr w:type="spellEnd"/>
            <w:r w:rsidRPr="00EB6D34">
              <w:rPr>
                <w:rFonts w:eastAsia="MS Mincho"/>
                <w:color w:val="000000"/>
                <w:sz w:val="20"/>
                <w:szCs w:val="24"/>
                <w:lang w:val="en-US"/>
              </w:rPr>
              <w:t xml:space="preserve"> are transmitted with the same downlink spatial domain transmission filter, where the CSI-RS resources in the </w:t>
            </w:r>
            <w:r w:rsidRPr="00EB6D34">
              <w:rPr>
                <w:rFonts w:eastAsia="MS Mincho"/>
                <w:i/>
                <w:color w:val="000000"/>
                <w:sz w:val="20"/>
                <w:szCs w:val="24"/>
                <w:lang w:val="en-US"/>
              </w:rPr>
              <w:t>NZP-CSI-RS-</w:t>
            </w:r>
            <w:proofErr w:type="spellStart"/>
            <w:r w:rsidRPr="00EB6D34">
              <w:rPr>
                <w:rFonts w:eastAsia="MS Mincho"/>
                <w:i/>
                <w:color w:val="000000"/>
                <w:sz w:val="20"/>
                <w:szCs w:val="24"/>
                <w:lang w:val="en-US"/>
              </w:rPr>
              <w:t>ResourceSet</w:t>
            </w:r>
            <w:proofErr w:type="spellEnd"/>
            <w:r w:rsidRPr="00EB6D34">
              <w:rPr>
                <w:rFonts w:eastAsia="MS Mincho"/>
                <w:color w:val="000000"/>
                <w:sz w:val="20"/>
                <w:szCs w:val="24"/>
                <w:lang w:val="en-US"/>
              </w:rPr>
              <w:t xml:space="preserve"> are transmitted in different OFDM symbols. If </w:t>
            </w:r>
            <w:r w:rsidRPr="00EB6D34">
              <w:rPr>
                <w:rFonts w:eastAsia="MS Mincho"/>
                <w:i/>
                <w:color w:val="000000"/>
                <w:sz w:val="20"/>
                <w:szCs w:val="24"/>
                <w:lang w:val="en-US"/>
              </w:rPr>
              <w:t>repetition</w:t>
            </w:r>
            <w:r w:rsidRPr="00EB6D34">
              <w:rPr>
                <w:rFonts w:eastAsia="MS Mincho"/>
                <w:color w:val="000000"/>
                <w:sz w:val="20"/>
                <w:szCs w:val="24"/>
                <w:lang w:val="en-US"/>
              </w:rPr>
              <w:t xml:space="preserve"> is set to ‘off’, the UE shall not assume that the CSI-RS resources within the </w:t>
            </w:r>
            <w:r w:rsidRPr="00EB6D34">
              <w:rPr>
                <w:rFonts w:eastAsia="MS Mincho"/>
                <w:i/>
                <w:color w:val="000000"/>
                <w:sz w:val="20"/>
                <w:szCs w:val="24"/>
                <w:lang w:val="en-US"/>
              </w:rPr>
              <w:t>NZP-CSI-RS-</w:t>
            </w:r>
            <w:proofErr w:type="spellStart"/>
            <w:r w:rsidRPr="00EB6D34">
              <w:rPr>
                <w:rFonts w:eastAsia="MS Mincho"/>
                <w:i/>
                <w:color w:val="000000"/>
                <w:sz w:val="20"/>
                <w:szCs w:val="24"/>
                <w:lang w:val="en-US"/>
              </w:rPr>
              <w:t>ResourceSet</w:t>
            </w:r>
            <w:proofErr w:type="spellEnd"/>
            <w:r w:rsidRPr="00EB6D34">
              <w:rPr>
                <w:rFonts w:eastAsia="MS Mincho"/>
                <w:color w:val="000000"/>
                <w:sz w:val="20"/>
                <w:szCs w:val="24"/>
                <w:lang w:val="en-US"/>
              </w:rPr>
              <w:t xml:space="preserve"> are transmitted with the same downlink spatial domain transmission filter.</w:t>
            </w:r>
            <w:r w:rsidRPr="00EB6D34">
              <w:rPr>
                <w:rFonts w:eastAsia="Times New Roman" w:hint="eastAsia"/>
                <w:color w:val="000000"/>
                <w:sz w:val="20"/>
                <w:szCs w:val="24"/>
                <w:lang w:val="en-US"/>
              </w:rPr>
              <w:t xml:space="preserve"> </w:t>
            </w:r>
            <w:r w:rsidRPr="00EB6D34">
              <w:rPr>
                <w:rFonts w:eastAsia="Times New Roman"/>
                <w:color w:val="FF0000"/>
                <w:sz w:val="20"/>
                <w:szCs w:val="24"/>
                <w:lang w:val="en-US"/>
              </w:rPr>
              <w:t xml:space="preserve">When the higher layer parameter </w:t>
            </w:r>
            <w:r w:rsidRPr="00EB6D34">
              <w:rPr>
                <w:rFonts w:eastAsia="Times New Roman"/>
                <w:i/>
                <w:iCs/>
                <w:color w:val="FF0000"/>
                <w:sz w:val="20"/>
                <w:szCs w:val="24"/>
                <w:lang w:val="en-US"/>
              </w:rPr>
              <w:t>groupBasedBeamReporting-r17</w:t>
            </w:r>
            <w:r w:rsidRPr="00EB6D34">
              <w:rPr>
                <w:rFonts w:eastAsia="Times New Roman" w:hint="eastAsia"/>
                <w:i/>
                <w:iCs/>
                <w:color w:val="FF0000"/>
                <w:sz w:val="20"/>
                <w:szCs w:val="24"/>
                <w:lang w:val="en-US"/>
              </w:rPr>
              <w:t xml:space="preserve"> </w:t>
            </w:r>
            <w:r w:rsidRPr="00EB6D34">
              <w:rPr>
                <w:rFonts w:eastAsia="Times New Roman"/>
                <w:color w:val="FF0000"/>
                <w:sz w:val="20"/>
                <w:szCs w:val="24"/>
                <w:lang w:val="en-US"/>
              </w:rPr>
              <w:t xml:space="preserve">in </w:t>
            </w:r>
            <w:r w:rsidRPr="00EB6D34">
              <w:rPr>
                <w:rFonts w:eastAsia="Times New Roman"/>
                <w:i/>
                <w:iCs/>
                <w:color w:val="FF0000"/>
                <w:sz w:val="20"/>
                <w:szCs w:val="24"/>
                <w:lang w:val="en-US"/>
              </w:rPr>
              <w:t>CSI-</w:t>
            </w:r>
            <w:proofErr w:type="spellStart"/>
            <w:r w:rsidRPr="00EB6D34">
              <w:rPr>
                <w:rFonts w:eastAsia="Times New Roman"/>
                <w:i/>
                <w:iCs/>
                <w:color w:val="FF0000"/>
                <w:sz w:val="20"/>
                <w:szCs w:val="24"/>
                <w:lang w:val="en-US"/>
              </w:rPr>
              <w:t>ReportConfig</w:t>
            </w:r>
            <w:proofErr w:type="spellEnd"/>
            <w:r w:rsidRPr="00EB6D34">
              <w:rPr>
                <w:rFonts w:eastAsia="Times New Roman"/>
                <w:color w:val="FF0000"/>
                <w:sz w:val="20"/>
                <w:szCs w:val="24"/>
                <w:lang w:val="en-US"/>
              </w:rPr>
              <w:t xml:space="preserve"> is configured, </w:t>
            </w:r>
            <w:r>
              <w:rPr>
                <w:rFonts w:eastAsia="Times New Roman"/>
                <w:color w:val="FF0000"/>
                <w:sz w:val="20"/>
                <w:szCs w:val="24"/>
                <w:lang w:val="en-US"/>
              </w:rPr>
              <w:t>t</w:t>
            </w:r>
            <w:r w:rsidRPr="00EB6D34">
              <w:rPr>
                <w:rFonts w:eastAsia="Times New Roman"/>
                <w:color w:val="FF0000"/>
                <w:sz w:val="20"/>
                <w:szCs w:val="24"/>
                <w:lang w:val="en-US"/>
              </w:rPr>
              <w:t xml:space="preserve">he </w:t>
            </w:r>
            <w:r>
              <w:rPr>
                <w:rFonts w:eastAsia="Times New Roman"/>
                <w:color w:val="FF0000"/>
                <w:sz w:val="20"/>
                <w:szCs w:val="24"/>
                <w:lang w:val="en-US"/>
              </w:rPr>
              <w:t>higher layer parameter</w:t>
            </w:r>
            <w:r w:rsidRPr="00EB6D34">
              <w:rPr>
                <w:rFonts w:eastAsia="Times New Roman" w:hint="eastAsia"/>
                <w:color w:val="FF0000"/>
                <w:sz w:val="20"/>
                <w:szCs w:val="24"/>
                <w:lang w:val="en-US"/>
              </w:rPr>
              <w:t xml:space="preserve"> </w:t>
            </w:r>
            <w:r w:rsidRPr="00EB6D34">
              <w:rPr>
                <w:rFonts w:eastAsia="Times New Roman" w:hint="eastAsia"/>
                <w:i/>
                <w:iCs/>
                <w:color w:val="FF0000"/>
                <w:sz w:val="20"/>
                <w:szCs w:val="24"/>
                <w:lang w:val="en-US"/>
              </w:rPr>
              <w:t>repetition</w:t>
            </w:r>
            <w:r w:rsidRPr="00EB6D34">
              <w:rPr>
                <w:rFonts w:eastAsia="Times New Roman" w:hint="eastAsia"/>
                <w:color w:val="FF0000"/>
                <w:sz w:val="20"/>
                <w:szCs w:val="24"/>
                <w:lang w:val="en-US"/>
              </w:rPr>
              <w:t xml:space="preserve"> </w:t>
            </w:r>
            <w:r>
              <w:rPr>
                <w:rFonts w:eastAsia="Times New Roman"/>
                <w:color w:val="FF0000"/>
                <w:sz w:val="20"/>
                <w:szCs w:val="24"/>
                <w:lang w:val="en-US"/>
              </w:rPr>
              <w:t>is set to the same value for both</w:t>
            </w:r>
            <w:r w:rsidRPr="00EB6D34">
              <w:rPr>
                <w:rFonts w:eastAsia="Times New Roman" w:hint="eastAsia"/>
                <w:color w:val="FF0000"/>
                <w:sz w:val="20"/>
                <w:szCs w:val="24"/>
                <w:lang w:val="en-US"/>
              </w:rPr>
              <w:t xml:space="preserve"> </w:t>
            </w:r>
            <w:r w:rsidRPr="00EB6D34">
              <w:rPr>
                <w:rFonts w:eastAsia="Times New Roman"/>
                <w:color w:val="FF0000"/>
                <w:sz w:val="20"/>
                <w:szCs w:val="24"/>
                <w:lang w:val="en-US"/>
              </w:rPr>
              <w:t xml:space="preserve">CSI </w:t>
            </w:r>
            <w:r>
              <w:rPr>
                <w:rFonts w:eastAsia="Times New Roman"/>
                <w:color w:val="FF0000"/>
                <w:sz w:val="20"/>
                <w:szCs w:val="24"/>
                <w:lang w:val="en-US"/>
              </w:rPr>
              <w:t>r</w:t>
            </w:r>
            <w:r w:rsidRPr="00EB6D34">
              <w:rPr>
                <w:rFonts w:eastAsia="Times New Roman"/>
                <w:color w:val="FF0000"/>
                <w:sz w:val="20"/>
                <w:szCs w:val="24"/>
                <w:lang w:val="en-US"/>
              </w:rPr>
              <w:t xml:space="preserve">esource </w:t>
            </w:r>
            <w:r>
              <w:rPr>
                <w:rFonts w:eastAsia="Times New Roman"/>
                <w:color w:val="FF0000"/>
                <w:sz w:val="20"/>
                <w:szCs w:val="24"/>
                <w:lang w:val="en-US"/>
              </w:rPr>
              <w:t>s</w:t>
            </w:r>
            <w:r w:rsidRPr="00EB6D34">
              <w:rPr>
                <w:rFonts w:eastAsia="Times New Roman"/>
                <w:color w:val="FF0000"/>
                <w:sz w:val="20"/>
                <w:szCs w:val="24"/>
                <w:lang w:val="en-US"/>
              </w:rPr>
              <w:t>et</w:t>
            </w:r>
            <w:r w:rsidRPr="00EB6D34">
              <w:rPr>
                <w:rFonts w:eastAsia="Times New Roman" w:hint="eastAsia"/>
                <w:color w:val="FF0000"/>
                <w:sz w:val="20"/>
                <w:szCs w:val="24"/>
                <w:lang w:val="en-US"/>
              </w:rPr>
              <w:t>s.</w:t>
            </w:r>
          </w:p>
          <w:p w14:paraId="43265A19" w14:textId="77777777" w:rsidR="00EB6D34" w:rsidRDefault="00EB6D34" w:rsidP="00F71948">
            <w:pPr>
              <w:jc w:val="center"/>
              <w:rPr>
                <w:color w:val="FF0000"/>
                <w:sz w:val="20"/>
                <w:lang w:eastAsia="ko-KR"/>
              </w:rPr>
            </w:pPr>
          </w:p>
          <w:p w14:paraId="26C35E92" w14:textId="626B22E3" w:rsidR="000F0A2B" w:rsidRPr="00E671D8" w:rsidRDefault="000F0A2B" w:rsidP="00F71948">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7CECC00E" w14:textId="2CA7F2FE" w:rsidR="000F0A2B" w:rsidRDefault="000F0A2B" w:rsidP="000F0A2B">
      <w:pPr>
        <w:rPr>
          <w:lang w:val="en-US" w:eastAsia="ko-KR"/>
        </w:rPr>
      </w:pPr>
    </w:p>
    <w:p w14:paraId="0A31063C" w14:textId="6CE7ED45" w:rsidR="00B2038B" w:rsidRDefault="00B2038B" w:rsidP="00B2038B">
      <w:pPr>
        <w:rPr>
          <w:lang w:eastAsia="ko-KR"/>
        </w:rPr>
      </w:pPr>
    </w:p>
    <w:p w14:paraId="25E901D7" w14:textId="61DF28FB" w:rsidR="00B2038B" w:rsidRDefault="00B2038B" w:rsidP="00B2038B">
      <w:pPr>
        <w:pStyle w:val="1"/>
        <w:numPr>
          <w:ilvl w:val="0"/>
          <w:numId w:val="12"/>
        </w:numPr>
        <w:tabs>
          <w:tab w:val="num" w:pos="0"/>
        </w:tabs>
        <w:spacing w:before="0" w:after="60"/>
        <w:ind w:left="799" w:hanging="799"/>
        <w:jc w:val="both"/>
        <w:textAlignment w:val="auto"/>
        <w:rPr>
          <w:sz w:val="28"/>
          <w:szCs w:val="28"/>
          <w:lang w:val="en-US"/>
        </w:rPr>
      </w:pPr>
      <w:r>
        <w:t>HST-SFN</w:t>
      </w:r>
    </w:p>
    <w:p w14:paraId="6A471D05" w14:textId="77777777" w:rsidR="002C627C" w:rsidRPr="00D80779" w:rsidRDefault="002C627C" w:rsidP="002C627C">
      <w:pPr>
        <w:pStyle w:val="2"/>
        <w:numPr>
          <w:ilvl w:val="1"/>
          <w:numId w:val="12"/>
        </w:numPr>
        <w:tabs>
          <w:tab w:val="left" w:pos="800"/>
        </w:tabs>
        <w:textAlignment w:val="auto"/>
        <w:rPr>
          <w:rFonts w:eastAsia="굴림"/>
          <w:sz w:val="28"/>
          <w:lang w:val="en-US"/>
        </w:rPr>
      </w:pPr>
      <w:r w:rsidRPr="00D80779">
        <w:rPr>
          <w:sz w:val="28"/>
          <w:lang w:val="en-US"/>
        </w:rPr>
        <w:t>Default TCI for single-TRP PDSCH reception</w:t>
      </w:r>
    </w:p>
    <w:p w14:paraId="453142E0" w14:textId="77777777" w:rsidR="002C627C" w:rsidRDefault="002C627C" w:rsidP="002C627C">
      <w:pPr>
        <w:pStyle w:val="0Maintext"/>
        <w:spacing w:after="60" w:afterAutospacing="0"/>
        <w:rPr>
          <w:lang w:val="en-US" w:eastAsia="ko-KR"/>
        </w:rPr>
      </w:pPr>
      <w:r>
        <w:rPr>
          <w:lang w:val="en-US" w:eastAsia="ko-KR"/>
        </w:rPr>
        <w:t>When we consider default TCI for single-TRP PDSCH reception, the case when CORESET and PDSCH is overlapped can be also considered, which is captured at Clause 5.1.5 in TS38.214 highlighted as follows.</w:t>
      </w:r>
    </w:p>
    <w:tbl>
      <w:tblPr>
        <w:tblStyle w:val="a6"/>
        <w:tblW w:w="0" w:type="auto"/>
        <w:tblLook w:val="04A0" w:firstRow="1" w:lastRow="0" w:firstColumn="1" w:lastColumn="0" w:noHBand="0" w:noVBand="1"/>
      </w:tblPr>
      <w:tblGrid>
        <w:gridCol w:w="9629"/>
      </w:tblGrid>
      <w:tr w:rsidR="002C627C" w14:paraId="0DDCE013" w14:textId="77777777" w:rsidTr="00D65395">
        <w:tc>
          <w:tcPr>
            <w:tcW w:w="9629" w:type="dxa"/>
          </w:tcPr>
          <w:p w14:paraId="0DDF6119" w14:textId="77777777" w:rsidR="002C627C" w:rsidRDefault="002C627C" w:rsidP="00D65395">
            <w:pPr>
              <w:pStyle w:val="0Maintext"/>
              <w:spacing w:after="0" w:afterAutospacing="0"/>
              <w:ind w:firstLine="0"/>
              <w:rPr>
                <w:lang w:val="en-US" w:eastAsia="ko-KR"/>
              </w:rPr>
            </w:pPr>
            <w:r w:rsidRPr="00923CB3">
              <w:rPr>
                <w:lang w:val="en-US" w:eastAsia="ko-KR"/>
              </w:rPr>
              <w:t xml:space="preserve">Independent of the configuration of </w:t>
            </w:r>
            <w:proofErr w:type="spellStart"/>
            <w:r w:rsidRPr="00923CB3">
              <w:rPr>
                <w:i/>
                <w:iCs/>
                <w:lang w:val="en-US" w:eastAsia="ko-KR"/>
              </w:rPr>
              <w:t>tci-PresentInDCI</w:t>
            </w:r>
            <w:proofErr w:type="spellEnd"/>
            <w:r w:rsidRPr="00923CB3">
              <w:rPr>
                <w:i/>
                <w:iCs/>
                <w:lang w:val="en-US" w:eastAsia="ko-KR"/>
              </w:rPr>
              <w:t xml:space="preserve">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proofErr w:type="spellStart"/>
            <w:r w:rsidRPr="00923CB3">
              <w:rPr>
                <w:i/>
                <w:iCs/>
                <w:lang w:val="en-US" w:eastAsia="ko-KR"/>
              </w:rPr>
              <w:t>timeDurationForQCL</w:t>
            </w:r>
            <w:proofErr w:type="spellEnd"/>
            <w:r w:rsidRPr="00923CB3">
              <w:rPr>
                <w:i/>
                <w:iCs/>
                <w:lang w:val="en-US" w:eastAsia="ko-KR"/>
              </w:rPr>
              <w:t xml:space="preserve"> </w:t>
            </w:r>
            <w:r w:rsidRPr="00923CB3">
              <w:rPr>
                <w:lang w:val="en-US" w:eastAsia="ko-KR"/>
              </w:rPr>
              <w:t xml:space="preserve">and at least one configured TCI state for the serving cell of scheduled PDSCH contains </w:t>
            </w:r>
            <w:proofErr w:type="spellStart"/>
            <w:r w:rsidRPr="00923CB3">
              <w:rPr>
                <w:i/>
                <w:iCs/>
                <w:lang w:val="en-US" w:eastAsia="ko-KR"/>
              </w:rPr>
              <w:t>qcl</w:t>
            </w:r>
            <w:proofErr w:type="spellEnd"/>
            <w:r w:rsidRPr="00923CB3">
              <w:rPr>
                <w:i/>
                <w:iCs/>
                <w:lang w:val="en-US" w:eastAsia="ko-KR"/>
              </w:rPr>
              <w:t xml:space="preserve">-Type </w:t>
            </w:r>
            <w:r w:rsidRPr="00923CB3">
              <w:rPr>
                <w:lang w:val="en-US" w:eastAsia="ko-KR"/>
              </w:rPr>
              <w:t>set to '</w:t>
            </w:r>
            <w:proofErr w:type="spellStart"/>
            <w:r w:rsidRPr="00923CB3">
              <w:rPr>
                <w:lang w:val="en-US" w:eastAsia="ko-KR"/>
              </w:rPr>
              <w:t>typeD</w:t>
            </w:r>
            <w:proofErr w:type="spellEnd"/>
            <w:r w:rsidRPr="00923CB3">
              <w:rPr>
                <w:lang w:val="en-US" w:eastAsia="ko-KR"/>
              </w:rPr>
              <w:t xml:space="preserve">', </w:t>
            </w:r>
          </w:p>
          <w:p w14:paraId="4D9CA7C4" w14:textId="77777777" w:rsidR="002C627C" w:rsidRDefault="002C627C" w:rsidP="00D65395">
            <w:pPr>
              <w:pStyle w:val="0Maintext"/>
              <w:numPr>
                <w:ilvl w:val="0"/>
                <w:numId w:val="33"/>
              </w:numPr>
              <w:spacing w:after="60" w:afterAutospacing="0"/>
              <w:ind w:left="589"/>
              <w:rPr>
                <w:lang w:val="en-US" w:eastAsia="ko-KR"/>
              </w:rPr>
            </w:pPr>
            <w:r w:rsidRPr="00923CB3">
              <w:rPr>
                <w:lang w:val="en-US" w:eastAsia="ko-KR"/>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23CB3">
              <w:rPr>
                <w:i/>
                <w:lang w:val="en-US" w:eastAsia="ko-KR"/>
              </w:rPr>
              <w:t>controlResourceSetId</w:t>
            </w:r>
            <w:proofErr w:type="spellEnd"/>
            <w:r w:rsidRPr="00923CB3">
              <w:rPr>
                <w:lang w:val="en-US" w:eastAsia="ko-KR"/>
              </w:rPr>
              <w:t xml:space="preserve"> in the latest slot in which one or more CORESETs within the active BWP of the serving cell are monitored by the UE. </w:t>
            </w:r>
            <w:r w:rsidRPr="00923CB3">
              <w:rPr>
                <w:highlight w:val="yellow"/>
                <w:lang w:val="en-US" w:eastAsia="ko-KR"/>
              </w:rPr>
              <w:t xml:space="preserve">In this case, if the </w:t>
            </w:r>
            <w:proofErr w:type="spellStart"/>
            <w:r w:rsidRPr="00923CB3">
              <w:rPr>
                <w:i/>
                <w:highlight w:val="yellow"/>
                <w:lang w:val="en-US" w:eastAsia="ko-KR"/>
              </w:rPr>
              <w:t>qcl</w:t>
            </w:r>
            <w:proofErr w:type="spellEnd"/>
            <w:r w:rsidRPr="00923CB3">
              <w:rPr>
                <w:i/>
                <w:highlight w:val="yellow"/>
                <w:lang w:val="en-US" w:eastAsia="ko-KR"/>
              </w:rPr>
              <w:t>-Type</w:t>
            </w:r>
            <w:r w:rsidRPr="00923CB3">
              <w:rPr>
                <w:highlight w:val="yellow"/>
                <w:lang w:val="en-US" w:eastAsia="ko-KR"/>
              </w:rPr>
              <w:t xml:space="preserve"> is set to '</w:t>
            </w:r>
            <w:proofErr w:type="spellStart"/>
            <w:r w:rsidRPr="00923CB3">
              <w:rPr>
                <w:highlight w:val="yellow"/>
                <w:lang w:val="en-US" w:eastAsia="ko-KR"/>
              </w:rPr>
              <w:t>typeD</w:t>
            </w:r>
            <w:proofErr w:type="spellEnd"/>
            <w:r w:rsidRPr="00923CB3">
              <w:rPr>
                <w:highlight w:val="yellow"/>
                <w:lang w:val="en-US" w:eastAsia="ko-KR"/>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923CB3">
              <w:rPr>
                <w:lang w:val="en-US" w:eastAsia="ko-KR"/>
              </w:rPr>
              <w:t>.</w:t>
            </w:r>
          </w:p>
        </w:tc>
      </w:tr>
    </w:tbl>
    <w:p w14:paraId="6D8CF285" w14:textId="77777777" w:rsidR="002C627C" w:rsidRDefault="002C627C" w:rsidP="002C627C">
      <w:pPr>
        <w:pStyle w:val="0Maintext"/>
        <w:spacing w:after="60" w:afterAutospacing="0"/>
        <w:ind w:firstLine="0"/>
        <w:rPr>
          <w:lang w:val="en-US" w:eastAsia="ko-KR"/>
        </w:rPr>
      </w:pPr>
    </w:p>
    <w:p w14:paraId="5340CC4E" w14:textId="77777777" w:rsidR="002C627C" w:rsidRDefault="002C627C" w:rsidP="002C627C">
      <w:pPr>
        <w:pStyle w:val="0Maintext"/>
        <w:spacing w:after="60" w:afterAutospacing="0"/>
        <w:rPr>
          <w:lang w:val="en-US" w:eastAsia="ko-KR"/>
        </w:rPr>
      </w:pPr>
      <w:r>
        <w:rPr>
          <w:lang w:val="en-US" w:eastAsia="ko-KR"/>
        </w:rPr>
        <w:t>Similar with the highlighted sentence above, we can consider the case when the CORESET, which is activated with one or two TCI states, is overlapped with the scheduled single-TRP PDSCH. This can be extended to the intra-band CA case as well. To make the specification as a complete one, our view is to consider the overlapped CORESET which is activated one or two TCI states and is located in same or different component carrier with the scheduled single-TRP PDSCH. If this issue is not captured in the specification, it is ambiguous for UE to determine the assumption of the QCL-</w:t>
      </w:r>
      <w:proofErr w:type="spellStart"/>
      <w:r>
        <w:rPr>
          <w:lang w:val="en-US" w:eastAsia="ko-KR"/>
        </w:rPr>
        <w:t>TypeD</w:t>
      </w:r>
      <w:proofErr w:type="spellEnd"/>
      <w:r>
        <w:rPr>
          <w:lang w:val="en-US" w:eastAsia="ko-KR"/>
        </w:rPr>
        <w:t xml:space="preserve"> when a CORESET with two TCI states is overlapped with the PDSCH.</w:t>
      </w:r>
    </w:p>
    <w:p w14:paraId="77EAAD11" w14:textId="77777777" w:rsidR="002C627C" w:rsidRDefault="002C627C" w:rsidP="002C627C">
      <w:pPr>
        <w:pStyle w:val="0Maintext"/>
        <w:spacing w:after="60" w:afterAutospacing="0"/>
        <w:ind w:firstLine="0"/>
        <w:rPr>
          <w:lang w:val="en-US" w:eastAsia="ko-KR"/>
        </w:rPr>
      </w:pPr>
    </w:p>
    <w:p w14:paraId="00FE5220" w14:textId="4A7F9434" w:rsidR="002C627C" w:rsidRDefault="002C627C" w:rsidP="002C627C">
      <w:pPr>
        <w:pStyle w:val="0Maintext"/>
        <w:spacing w:after="60" w:afterAutospacing="0"/>
        <w:ind w:firstLine="0"/>
        <w:rPr>
          <w:i/>
          <w:lang w:val="en-US" w:eastAsia="ko-KR"/>
        </w:rPr>
      </w:pPr>
      <w:r w:rsidRPr="001938C7">
        <w:rPr>
          <w:b/>
          <w:u w:val="single"/>
          <w:lang w:val="en-US" w:eastAsia="ko-KR"/>
        </w:rPr>
        <w:t xml:space="preserve">Proposal </w:t>
      </w:r>
      <w:r w:rsidR="001938C7" w:rsidRPr="001938C7">
        <w:rPr>
          <w:b/>
          <w:u w:val="single"/>
          <w:lang w:val="en-US" w:eastAsia="ko-KR"/>
        </w:rPr>
        <w:t>4</w:t>
      </w:r>
      <w:r w:rsidRPr="001938C7">
        <w:rPr>
          <w:b/>
          <w:u w:val="single"/>
          <w:lang w:val="en-US" w:eastAsia="ko-KR"/>
        </w:rPr>
        <w:t>.</w:t>
      </w:r>
      <w:r w:rsidRPr="009901C8">
        <w:rPr>
          <w:b/>
          <w:lang w:val="en-US" w:eastAsia="ko-KR"/>
        </w:rPr>
        <w:t xml:space="preserve"> </w:t>
      </w:r>
      <w:r w:rsidRPr="009901C8">
        <w:rPr>
          <w:i/>
          <w:lang w:val="en-US" w:eastAsia="ko-KR"/>
        </w:rPr>
        <w:t xml:space="preserve">Support </w:t>
      </w:r>
      <w:r>
        <w:rPr>
          <w:i/>
          <w:lang w:val="en-US" w:eastAsia="ko-KR"/>
        </w:rPr>
        <w:t>the following TP in TS38.214.</w:t>
      </w:r>
    </w:p>
    <w:tbl>
      <w:tblPr>
        <w:tblStyle w:val="a6"/>
        <w:tblW w:w="0" w:type="auto"/>
        <w:tblLook w:val="04A0" w:firstRow="1" w:lastRow="0" w:firstColumn="1" w:lastColumn="0" w:noHBand="0" w:noVBand="1"/>
      </w:tblPr>
      <w:tblGrid>
        <w:gridCol w:w="9629"/>
      </w:tblGrid>
      <w:tr w:rsidR="002C627C" w14:paraId="68024BDB" w14:textId="77777777" w:rsidTr="00D65395">
        <w:tc>
          <w:tcPr>
            <w:tcW w:w="9629" w:type="dxa"/>
          </w:tcPr>
          <w:p w14:paraId="37A14D4C" w14:textId="77777777" w:rsidR="002C627C" w:rsidRPr="00E671D8" w:rsidRDefault="002C627C" w:rsidP="00D65395">
            <w:pPr>
              <w:keepNext/>
              <w:keepLines/>
              <w:spacing w:before="120"/>
              <w:ind w:left="1134" w:hanging="1134"/>
              <w:outlineLvl w:val="2"/>
              <w:rPr>
                <w:rFonts w:ascii="Arial" w:eastAsia="SimSun" w:hAnsi="Arial"/>
                <w:color w:val="000000"/>
                <w:sz w:val="24"/>
                <w:lang w:val="x-none"/>
              </w:rPr>
            </w:pPr>
            <w:bookmarkStart w:id="14" w:name="_Toc11352096"/>
            <w:bookmarkStart w:id="15" w:name="_Toc20317986"/>
            <w:bookmarkStart w:id="16" w:name="_Toc27299884"/>
            <w:bookmarkStart w:id="17" w:name="_Toc29673149"/>
            <w:bookmarkStart w:id="18" w:name="_Toc29673290"/>
            <w:bookmarkStart w:id="19" w:name="_Toc29674283"/>
            <w:bookmarkStart w:id="20" w:name="_Toc36645513"/>
            <w:bookmarkStart w:id="21" w:name="_Toc45810558"/>
            <w:bookmarkStart w:id="22" w:name="_Toc100147360"/>
            <w:r w:rsidRPr="00E671D8">
              <w:rPr>
                <w:rFonts w:ascii="Arial" w:eastAsia="SimSun" w:hAnsi="Arial"/>
                <w:color w:val="000000"/>
                <w:sz w:val="24"/>
                <w:lang w:val="x-none"/>
              </w:rPr>
              <w:t>5.1.5</w:t>
            </w:r>
            <w:r w:rsidRPr="00E671D8">
              <w:rPr>
                <w:rFonts w:ascii="Arial" w:eastAsia="SimSun" w:hAnsi="Arial"/>
                <w:color w:val="000000"/>
                <w:sz w:val="24"/>
                <w:lang w:val="x-none"/>
              </w:rPr>
              <w:tab/>
              <w:t>Antenna ports quasi co-location</w:t>
            </w:r>
            <w:bookmarkEnd w:id="14"/>
            <w:bookmarkEnd w:id="15"/>
            <w:bookmarkEnd w:id="16"/>
            <w:bookmarkEnd w:id="17"/>
            <w:bookmarkEnd w:id="18"/>
            <w:bookmarkEnd w:id="19"/>
            <w:bookmarkEnd w:id="20"/>
            <w:bookmarkEnd w:id="21"/>
            <w:bookmarkEnd w:id="22"/>
          </w:p>
          <w:p w14:paraId="421F34E0" w14:textId="77777777" w:rsidR="002C627C" w:rsidRPr="00E671D8" w:rsidRDefault="002C627C" w:rsidP="00D65395">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253EDCAB" w14:textId="77777777" w:rsidR="002C627C" w:rsidRDefault="002C627C" w:rsidP="002C627C">
            <w:pPr>
              <w:rPr>
                <w:sz w:val="20"/>
              </w:rPr>
            </w:pPr>
            <w:r w:rsidRPr="00E671D8">
              <w:rPr>
                <w:sz w:val="20"/>
              </w:rPr>
              <w:t xml:space="preserve">Independent of the configuration of </w:t>
            </w:r>
            <w:proofErr w:type="spellStart"/>
            <w:r w:rsidRPr="00E671D8">
              <w:rPr>
                <w:i/>
                <w:sz w:val="20"/>
              </w:rPr>
              <w:t>tci-PresentInDCI</w:t>
            </w:r>
            <w:proofErr w:type="spellEnd"/>
            <w:r w:rsidRPr="00E671D8">
              <w:rPr>
                <w:sz w:val="20"/>
              </w:rPr>
              <w:t xml:space="preserve"> and </w:t>
            </w:r>
            <w:r w:rsidRPr="00E671D8">
              <w:rPr>
                <w:i/>
                <w:sz w:val="20"/>
              </w:rPr>
              <w:t>tci-PresentDCI-1-2</w:t>
            </w:r>
            <w:r w:rsidRPr="00E671D8">
              <w:rPr>
                <w:sz w:val="20"/>
              </w:rPr>
              <w:t xml:space="preserve"> in RRC connected mode, if the offset between the reception of the DL DCI and the corresponding PDSCH is less than the threshold </w:t>
            </w:r>
            <w:proofErr w:type="spellStart"/>
            <w:r w:rsidRPr="00E671D8">
              <w:rPr>
                <w:i/>
                <w:sz w:val="20"/>
              </w:rPr>
              <w:t>timeDurationForQCL</w:t>
            </w:r>
            <w:proofErr w:type="spellEnd"/>
            <w:r w:rsidRPr="00E671D8">
              <w:rPr>
                <w:sz w:val="20"/>
              </w:rPr>
              <w:t xml:space="preserve"> and at least one configured TCI state for the serving cell of scheduled PDSCH contains </w:t>
            </w:r>
            <w:proofErr w:type="spellStart"/>
            <w:r w:rsidRPr="00E671D8">
              <w:rPr>
                <w:i/>
                <w:color w:val="000000"/>
                <w:sz w:val="20"/>
              </w:rPr>
              <w:t>qcl</w:t>
            </w:r>
            <w:proofErr w:type="spellEnd"/>
            <w:r w:rsidRPr="00E671D8">
              <w:rPr>
                <w:i/>
                <w:color w:val="000000"/>
                <w:sz w:val="20"/>
              </w:rPr>
              <w:t>-Type</w:t>
            </w:r>
            <w:r w:rsidRPr="00E671D8">
              <w:rPr>
                <w:color w:val="000000"/>
                <w:sz w:val="20"/>
              </w:rPr>
              <w:t xml:space="preserve"> set to</w:t>
            </w:r>
            <w:r w:rsidRPr="00E671D8">
              <w:rPr>
                <w:sz w:val="20"/>
              </w:rPr>
              <w:t xml:space="preserve"> '</w:t>
            </w:r>
            <w:proofErr w:type="spellStart"/>
            <w:r w:rsidRPr="00E671D8">
              <w:rPr>
                <w:sz w:val="20"/>
              </w:rPr>
              <w:t>typeD</w:t>
            </w:r>
            <w:proofErr w:type="spellEnd"/>
            <w:r w:rsidRPr="00E671D8">
              <w:rPr>
                <w:sz w:val="20"/>
              </w:rPr>
              <w:t xml:space="preserve">', </w:t>
            </w:r>
          </w:p>
          <w:p w14:paraId="15D78AA2" w14:textId="4A43BB86" w:rsidR="002C627C" w:rsidRDefault="002C627C" w:rsidP="00840AA5">
            <w:pPr>
              <w:pStyle w:val="a4"/>
              <w:numPr>
                <w:ilvl w:val="0"/>
                <w:numId w:val="33"/>
              </w:numPr>
              <w:ind w:leftChars="0"/>
              <w:rPr>
                <w:sz w:val="20"/>
                <w:lang w:eastAsia="ko-KR"/>
              </w:rPr>
            </w:pPr>
            <w:r w:rsidRPr="002C627C">
              <w:rPr>
                <w:sz w:val="20"/>
              </w:rPr>
              <w:t>the UE may assume that the DM-RS ports of PDSCH</w:t>
            </w:r>
            <w:r w:rsidRPr="002C627C">
              <w:rPr>
                <w:sz w:val="20"/>
                <w:lang w:val="en-US"/>
              </w:rPr>
              <w:t>(s)</w:t>
            </w:r>
            <w:r w:rsidRPr="002C627C">
              <w:rPr>
                <w:sz w:val="20"/>
              </w:rPr>
              <w:t xml:space="preserve"> of a serving cell are quasi co-located with the RS(s) with respect to the QCL parameter(s) used for PDCCH quasi co-location indication of the CORESET associated with a monitored search space with the lowest </w:t>
            </w:r>
            <w:proofErr w:type="spellStart"/>
            <w:r w:rsidRPr="002C627C">
              <w:rPr>
                <w:i/>
                <w:sz w:val="20"/>
              </w:rPr>
              <w:t>controlResourceSetId</w:t>
            </w:r>
            <w:proofErr w:type="spellEnd"/>
            <w:r w:rsidRPr="002C627C">
              <w:rPr>
                <w:sz w:val="20"/>
              </w:rPr>
              <w:t xml:space="preserve"> in the latest slot in which one or more CORESETs within the active BWP of the serving cell are monitored by the UE. In this case, if the </w:t>
            </w:r>
            <w:proofErr w:type="spellStart"/>
            <w:r w:rsidRPr="002C627C">
              <w:rPr>
                <w:i/>
                <w:color w:val="000000"/>
                <w:sz w:val="20"/>
              </w:rPr>
              <w:t>qcl</w:t>
            </w:r>
            <w:proofErr w:type="spellEnd"/>
            <w:r w:rsidRPr="002C627C">
              <w:rPr>
                <w:i/>
                <w:color w:val="000000"/>
                <w:sz w:val="20"/>
              </w:rPr>
              <w:t>-Type</w:t>
            </w:r>
            <w:r w:rsidRPr="002C627C">
              <w:rPr>
                <w:color w:val="000000"/>
                <w:sz w:val="20"/>
              </w:rPr>
              <w:t xml:space="preserve"> is set to</w:t>
            </w:r>
            <w:r w:rsidRPr="002C627C">
              <w:rPr>
                <w:sz w:val="20"/>
              </w:rPr>
              <w:t xml:space="preserve"> '</w:t>
            </w:r>
            <w:proofErr w:type="spellStart"/>
            <w:r w:rsidRPr="002C627C">
              <w:rPr>
                <w:sz w:val="20"/>
              </w:rPr>
              <w:t>typeD</w:t>
            </w:r>
            <w:proofErr w:type="spellEnd"/>
            <w:r w:rsidRPr="002C627C">
              <w:rPr>
                <w:sz w:val="20"/>
              </w:rPr>
              <w:t xml:space="preserve">' of the PDSCH DM-RS is different from that of the PDCCH DM-RS with which they overlap in at least one symbol, the UE is expected to prioritize the reception of PDCCH associated with that CORESET. </w:t>
            </w:r>
            <w:r w:rsidRPr="002C627C">
              <w:rPr>
                <w:color w:val="FF0000"/>
                <w:sz w:val="20"/>
              </w:rPr>
              <w:t>If the overlapped CORESET has two TCI states, the UE is expected to prioritize the reception of PDCCH associated with the first TCI state of that CORESET.</w:t>
            </w:r>
            <w:r w:rsidRPr="002C627C">
              <w:rPr>
                <w:sz w:val="20"/>
              </w:rPr>
              <w:t xml:space="preserve"> This also applies to the intra-band CA case (when PDSCH and the CORESET are in different component carriers).</w:t>
            </w:r>
          </w:p>
          <w:p w14:paraId="6AEED8DB" w14:textId="77777777" w:rsidR="002C627C" w:rsidRPr="00E671D8" w:rsidRDefault="002C627C" w:rsidP="00D65395">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3B250BF7" w14:textId="77777777" w:rsidR="002C627C" w:rsidRDefault="002C627C" w:rsidP="002C627C">
      <w:pPr>
        <w:pStyle w:val="0Maintext"/>
        <w:spacing w:after="60" w:afterAutospacing="0"/>
        <w:ind w:firstLine="0"/>
        <w:rPr>
          <w:lang w:val="en-US" w:eastAsia="ko-KR"/>
        </w:rPr>
      </w:pPr>
    </w:p>
    <w:p w14:paraId="1748E2CB" w14:textId="77777777" w:rsidR="002C627C" w:rsidRPr="00D80779" w:rsidRDefault="002C627C" w:rsidP="002C627C">
      <w:pPr>
        <w:pStyle w:val="2"/>
        <w:numPr>
          <w:ilvl w:val="1"/>
          <w:numId w:val="12"/>
        </w:numPr>
        <w:tabs>
          <w:tab w:val="left" w:pos="800"/>
        </w:tabs>
        <w:textAlignment w:val="auto"/>
        <w:rPr>
          <w:rFonts w:eastAsia="굴림"/>
          <w:sz w:val="28"/>
          <w:lang w:val="en-US"/>
        </w:rPr>
      </w:pPr>
      <w:r w:rsidRPr="00D80779">
        <w:rPr>
          <w:sz w:val="28"/>
          <w:lang w:val="en-US"/>
        </w:rPr>
        <w:t>Default TCI for Rel-17 SFN PDSCH reception</w:t>
      </w:r>
    </w:p>
    <w:p w14:paraId="623133FA" w14:textId="77777777" w:rsidR="002C627C" w:rsidRDefault="002C627C" w:rsidP="002C627C">
      <w:pPr>
        <w:pStyle w:val="0Maintext"/>
        <w:spacing w:after="60" w:afterAutospacing="0"/>
        <w:rPr>
          <w:lang w:val="en-US" w:eastAsia="ko-KR"/>
        </w:rPr>
      </w:pPr>
      <w:r>
        <w:rPr>
          <w:lang w:val="en-US" w:eastAsia="ko-KR"/>
        </w:rPr>
        <w:t>In RAN1#106-e [3], the following agreement was made to re-use the existing rule onto the default TCI for Rel-17 SFN PDSCH reception.</w:t>
      </w:r>
    </w:p>
    <w:tbl>
      <w:tblPr>
        <w:tblStyle w:val="a6"/>
        <w:tblW w:w="0" w:type="auto"/>
        <w:tblLook w:val="04A0" w:firstRow="1" w:lastRow="0" w:firstColumn="1" w:lastColumn="0" w:noHBand="0" w:noVBand="1"/>
      </w:tblPr>
      <w:tblGrid>
        <w:gridCol w:w="9629"/>
      </w:tblGrid>
      <w:tr w:rsidR="002C627C" w14:paraId="7CC13F10" w14:textId="77777777" w:rsidTr="00D65395">
        <w:tc>
          <w:tcPr>
            <w:tcW w:w="9629" w:type="dxa"/>
          </w:tcPr>
          <w:p w14:paraId="14A3DA6F" w14:textId="77777777" w:rsidR="002C627C" w:rsidRPr="003B25FC" w:rsidRDefault="002C627C" w:rsidP="00D65395">
            <w:pPr>
              <w:spacing w:after="0"/>
              <w:rPr>
                <w:rFonts w:ascii="Times" w:eastAsia="SimSun" w:hAnsi="Times" w:cs="Times"/>
                <w:sz w:val="20"/>
                <w:lang w:val="en-US" w:eastAsia="zh-CN"/>
              </w:rPr>
            </w:pPr>
            <w:r w:rsidRPr="003B25FC">
              <w:rPr>
                <w:rFonts w:ascii="Times" w:eastAsia="SimSun" w:hAnsi="Times" w:cs="Times"/>
                <w:b/>
                <w:bCs/>
                <w:sz w:val="20"/>
                <w:highlight w:val="green"/>
                <w:lang w:val="en-US" w:eastAsia="zh-CN"/>
              </w:rPr>
              <w:lastRenderedPageBreak/>
              <w:t>Agreement</w:t>
            </w:r>
          </w:p>
          <w:p w14:paraId="6CFF9B47" w14:textId="77777777" w:rsidR="002C627C" w:rsidRPr="003B25FC" w:rsidRDefault="002C627C" w:rsidP="00D65395">
            <w:pPr>
              <w:spacing w:after="0"/>
              <w:rPr>
                <w:rFonts w:ascii="Times" w:eastAsia="바탕" w:hAnsi="Times" w:cs="Times"/>
                <w:sz w:val="20"/>
              </w:rPr>
            </w:pPr>
            <w:r w:rsidRPr="003B25FC">
              <w:rPr>
                <w:rFonts w:ascii="Times" w:eastAsia="바탕" w:hAnsi="Times" w:cs="Times"/>
                <w:sz w:val="20"/>
              </w:rPr>
              <w:t>If </w:t>
            </w:r>
            <w:proofErr w:type="spellStart"/>
            <w:r w:rsidRPr="003B25FC">
              <w:rPr>
                <w:rFonts w:ascii="Times" w:eastAsia="바탕" w:hAnsi="Times" w:cs="Times"/>
                <w:i/>
                <w:iCs/>
                <w:sz w:val="20"/>
              </w:rPr>
              <w:t>enableTwoDefaultTCI</w:t>
            </w:r>
            <w:proofErr w:type="spellEnd"/>
            <w:r w:rsidRPr="003B25FC">
              <w:rPr>
                <w:rFonts w:ascii="Times" w:eastAsia="바탕" w:hAnsi="Times" w:cs="Times"/>
                <w:i/>
                <w:iCs/>
                <w:sz w:val="20"/>
              </w:rPr>
              <w:t>-States</w:t>
            </w:r>
            <w:r w:rsidRPr="003B25FC">
              <w:rPr>
                <w:rFonts w:ascii="Times" w:eastAsia="바탕" w:hAnsi="Times" w:cs="Times"/>
                <w:sz w:val="20"/>
              </w:rPr>
              <w:t xml:space="preserve"> is configured and at least one TCI </w:t>
            </w:r>
            <w:proofErr w:type="spellStart"/>
            <w:r w:rsidRPr="003B25FC">
              <w:rPr>
                <w:rFonts w:ascii="Times" w:eastAsia="바탕" w:hAnsi="Times" w:cs="Times"/>
                <w:sz w:val="20"/>
              </w:rPr>
              <w:t>codepoint</w:t>
            </w:r>
            <w:proofErr w:type="spellEnd"/>
            <w:r w:rsidRPr="003B25FC">
              <w:rPr>
                <w:rFonts w:ascii="Times" w:eastAsia="바탕" w:hAnsi="Times" w:cs="Times"/>
                <w:sz w:val="20"/>
              </w:rPr>
              <w:t xml:space="preserve"> indicates two TCI states and time offset between the reception of the DL DCI and the PDSCH is less than the threshold </w:t>
            </w:r>
            <w:proofErr w:type="spellStart"/>
            <w:r w:rsidRPr="003B25FC">
              <w:rPr>
                <w:rFonts w:ascii="Times" w:eastAsia="바탕" w:hAnsi="Times" w:cs="Times"/>
                <w:i/>
                <w:iCs/>
                <w:sz w:val="20"/>
              </w:rPr>
              <w:t>timeDurationForQCL</w:t>
            </w:r>
            <w:proofErr w:type="spellEnd"/>
            <w:r w:rsidRPr="003B25FC">
              <w:rPr>
                <w:rFonts w:ascii="Times" w:eastAsia="바탕" w:hAnsi="Times" w:cs="Times"/>
                <w:sz w:val="20"/>
              </w:rPr>
              <w:t>, default beam(s) for Rel-17 enhanced SFN PDSCH (scheme 1 or if supported TRP-based pre-compensation) reception:</w:t>
            </w:r>
          </w:p>
          <w:p w14:paraId="24F4F386" w14:textId="77777777" w:rsidR="002C627C" w:rsidRPr="003B25FC" w:rsidRDefault="002C627C" w:rsidP="00D65395">
            <w:pPr>
              <w:numPr>
                <w:ilvl w:val="0"/>
                <w:numId w:val="34"/>
              </w:numPr>
              <w:tabs>
                <w:tab w:val="left" w:pos="720"/>
              </w:tabs>
              <w:spacing w:after="0"/>
              <w:jc w:val="both"/>
              <w:rPr>
                <w:rFonts w:ascii="Times" w:eastAsia="SimSun" w:hAnsi="Times" w:cs="Times"/>
                <w:sz w:val="20"/>
                <w:lang w:val="en-US"/>
              </w:rPr>
            </w:pPr>
            <w:r w:rsidRPr="003B25FC">
              <w:rPr>
                <w:rFonts w:ascii="Times" w:eastAsia="SimSun" w:hAnsi="Times" w:cs="Times"/>
                <w:b/>
                <w:bCs/>
                <w:sz w:val="20"/>
                <w:lang w:val="en-US"/>
              </w:rPr>
              <w:t>Alt 1</w:t>
            </w:r>
            <w:r w:rsidRPr="003B25FC">
              <w:rPr>
                <w:rFonts w:ascii="Times" w:eastAsia="Times New Roman" w:hAnsi="Times" w:cs="Times"/>
                <w:sz w:val="20"/>
                <w:lang w:val="en-US"/>
              </w:rPr>
              <w:t>: Reuse rule to determine TCI states as defined for Rel-16 PDSCH scheme-1a</w:t>
            </w:r>
          </w:p>
          <w:p w14:paraId="642F118D" w14:textId="77777777" w:rsidR="002C627C" w:rsidRPr="003B25FC" w:rsidRDefault="002C627C" w:rsidP="00D65395">
            <w:pPr>
              <w:widowControl w:val="0"/>
              <w:spacing w:after="0"/>
              <w:rPr>
                <w:rFonts w:ascii="Times" w:eastAsia="Times New Roman" w:hAnsi="Times" w:cs="Times"/>
                <w:sz w:val="20"/>
              </w:rPr>
            </w:pPr>
            <w:r w:rsidRPr="003B25FC">
              <w:rPr>
                <w:rFonts w:ascii="Times" w:eastAsia="Times New Roman" w:hAnsi="Times" w:cs="Times"/>
                <w:sz w:val="20"/>
              </w:rPr>
              <w:t>This is a UE optional feature</w:t>
            </w:r>
          </w:p>
        </w:tc>
      </w:tr>
    </w:tbl>
    <w:p w14:paraId="1C9D37C9" w14:textId="77777777" w:rsidR="002C627C" w:rsidRDefault="002C627C" w:rsidP="002C627C">
      <w:pPr>
        <w:pStyle w:val="0Maintext"/>
        <w:spacing w:after="60" w:afterAutospacing="0"/>
        <w:ind w:firstLine="0"/>
        <w:rPr>
          <w:lang w:val="en-US" w:eastAsia="ko-KR"/>
        </w:rPr>
      </w:pPr>
    </w:p>
    <w:p w14:paraId="5671CDF2" w14:textId="77777777" w:rsidR="002C627C" w:rsidRDefault="002C627C" w:rsidP="002C627C">
      <w:pPr>
        <w:pStyle w:val="0Maintext"/>
        <w:spacing w:after="60" w:afterAutospacing="0"/>
        <w:rPr>
          <w:lang w:val="en-US" w:eastAsia="ko-KR"/>
        </w:rPr>
      </w:pPr>
      <w:r>
        <w:rPr>
          <w:rFonts w:hint="eastAsia"/>
          <w:lang w:val="en-US" w:eastAsia="ko-KR"/>
        </w:rPr>
        <w:t>S</w:t>
      </w:r>
      <w:r>
        <w:rPr>
          <w:lang w:val="en-US" w:eastAsia="ko-KR"/>
        </w:rPr>
        <w:t>imilar with determining the default TCI for single-TRP PDSCH reception as in the current specification, we also consider the case when a CORESET and the scheduled PDSCH is overlapped, which is captured at Clause 5.1.5 in TS38.214 highlighted as follows. Even in the reception for Rel-17 SFN PDSCH, the case for the CORESET, which is activated one or two TCI states, is overlapped and located in same or different component carrier with the scheduled Rel-17 SFN PDSCH should be also considered.</w:t>
      </w:r>
    </w:p>
    <w:tbl>
      <w:tblPr>
        <w:tblStyle w:val="a6"/>
        <w:tblW w:w="0" w:type="auto"/>
        <w:tblLook w:val="04A0" w:firstRow="1" w:lastRow="0" w:firstColumn="1" w:lastColumn="0" w:noHBand="0" w:noVBand="1"/>
      </w:tblPr>
      <w:tblGrid>
        <w:gridCol w:w="9629"/>
      </w:tblGrid>
      <w:tr w:rsidR="002C627C" w14:paraId="7C103898" w14:textId="77777777" w:rsidTr="00D65395">
        <w:tc>
          <w:tcPr>
            <w:tcW w:w="9629" w:type="dxa"/>
          </w:tcPr>
          <w:p w14:paraId="66F69208" w14:textId="77777777" w:rsidR="002C627C" w:rsidRDefault="002C627C" w:rsidP="00D65395">
            <w:pPr>
              <w:pStyle w:val="0Maintext"/>
              <w:spacing w:after="0" w:afterAutospacing="0"/>
              <w:ind w:firstLine="0"/>
              <w:rPr>
                <w:lang w:val="en-US" w:eastAsia="ko-KR"/>
              </w:rPr>
            </w:pPr>
            <w:r w:rsidRPr="00923CB3">
              <w:rPr>
                <w:lang w:val="en-US" w:eastAsia="ko-KR"/>
              </w:rPr>
              <w:t xml:space="preserve">Independent of the configuration of </w:t>
            </w:r>
            <w:proofErr w:type="spellStart"/>
            <w:r w:rsidRPr="00923CB3">
              <w:rPr>
                <w:i/>
                <w:iCs/>
                <w:lang w:val="en-US" w:eastAsia="ko-KR"/>
              </w:rPr>
              <w:t>tci-PresentInDCI</w:t>
            </w:r>
            <w:proofErr w:type="spellEnd"/>
            <w:r w:rsidRPr="00923CB3">
              <w:rPr>
                <w:i/>
                <w:iCs/>
                <w:lang w:val="en-US" w:eastAsia="ko-KR"/>
              </w:rPr>
              <w:t xml:space="preserve"> </w:t>
            </w:r>
            <w:r w:rsidRPr="00923CB3">
              <w:rPr>
                <w:lang w:val="en-US" w:eastAsia="ko-KR"/>
              </w:rPr>
              <w:t xml:space="preserve">and </w:t>
            </w:r>
            <w:r w:rsidRPr="00923CB3">
              <w:rPr>
                <w:i/>
                <w:iCs/>
                <w:lang w:val="en-US" w:eastAsia="ko-KR"/>
              </w:rPr>
              <w:t xml:space="preserve">tci-PresentDCI-1-2 </w:t>
            </w:r>
            <w:r w:rsidRPr="00923CB3">
              <w:rPr>
                <w:lang w:val="en-US" w:eastAsia="ko-KR"/>
              </w:rPr>
              <w:t xml:space="preserve">in RRC connected mode, if the offset between the reception of the DL DCI and the corresponding PDSCH is less than the threshold </w:t>
            </w:r>
            <w:proofErr w:type="spellStart"/>
            <w:r w:rsidRPr="00923CB3">
              <w:rPr>
                <w:i/>
                <w:iCs/>
                <w:lang w:val="en-US" w:eastAsia="ko-KR"/>
              </w:rPr>
              <w:t>timeDurationForQCL</w:t>
            </w:r>
            <w:proofErr w:type="spellEnd"/>
            <w:r w:rsidRPr="00923CB3">
              <w:rPr>
                <w:i/>
                <w:iCs/>
                <w:lang w:val="en-US" w:eastAsia="ko-KR"/>
              </w:rPr>
              <w:t xml:space="preserve"> </w:t>
            </w:r>
            <w:r w:rsidRPr="00923CB3">
              <w:rPr>
                <w:lang w:val="en-US" w:eastAsia="ko-KR"/>
              </w:rPr>
              <w:t xml:space="preserve">and at least one configured TCI state for the serving cell of scheduled PDSCH contains </w:t>
            </w:r>
            <w:proofErr w:type="spellStart"/>
            <w:r w:rsidRPr="00923CB3">
              <w:rPr>
                <w:i/>
                <w:iCs/>
                <w:lang w:val="en-US" w:eastAsia="ko-KR"/>
              </w:rPr>
              <w:t>qcl</w:t>
            </w:r>
            <w:proofErr w:type="spellEnd"/>
            <w:r w:rsidRPr="00923CB3">
              <w:rPr>
                <w:i/>
                <w:iCs/>
                <w:lang w:val="en-US" w:eastAsia="ko-KR"/>
              </w:rPr>
              <w:t xml:space="preserve">-Type </w:t>
            </w:r>
            <w:r w:rsidRPr="00923CB3">
              <w:rPr>
                <w:lang w:val="en-US" w:eastAsia="ko-KR"/>
              </w:rPr>
              <w:t>set to '</w:t>
            </w:r>
            <w:proofErr w:type="spellStart"/>
            <w:r w:rsidRPr="00923CB3">
              <w:rPr>
                <w:lang w:val="en-US" w:eastAsia="ko-KR"/>
              </w:rPr>
              <w:t>typeD</w:t>
            </w:r>
            <w:proofErr w:type="spellEnd"/>
            <w:r w:rsidRPr="00923CB3">
              <w:rPr>
                <w:lang w:val="en-US" w:eastAsia="ko-KR"/>
              </w:rPr>
              <w:t xml:space="preserve">', </w:t>
            </w:r>
          </w:p>
          <w:p w14:paraId="1C4D23EF" w14:textId="77777777" w:rsidR="002C627C" w:rsidRDefault="002C627C" w:rsidP="00D65395">
            <w:pPr>
              <w:pStyle w:val="0Maintext"/>
              <w:spacing w:after="0" w:afterAutospacing="0"/>
              <w:ind w:firstLine="0"/>
              <w:rPr>
                <w:lang w:val="en-US" w:eastAsia="ko-KR"/>
              </w:rPr>
            </w:pPr>
            <w:r>
              <w:rPr>
                <w:lang w:val="en-US" w:eastAsia="ko-KR"/>
              </w:rPr>
              <w:t>…</w:t>
            </w:r>
          </w:p>
          <w:p w14:paraId="5668584C" w14:textId="77777777" w:rsidR="002C627C" w:rsidRPr="00923CB3" w:rsidRDefault="002C627C" w:rsidP="00D65395">
            <w:pPr>
              <w:pStyle w:val="0Maintext"/>
              <w:numPr>
                <w:ilvl w:val="0"/>
                <w:numId w:val="33"/>
              </w:numPr>
              <w:spacing w:after="60" w:afterAutospacing="0"/>
              <w:ind w:left="589"/>
              <w:rPr>
                <w:lang w:val="en-US" w:eastAsia="ko-KR"/>
              </w:rPr>
            </w:pPr>
            <w:r w:rsidRPr="00923CB3">
              <w:rPr>
                <w:lang w:val="en-US" w:eastAsia="ko-KR"/>
              </w:rPr>
              <w:t xml:space="preserve">If a UE is configured with </w:t>
            </w:r>
            <w:proofErr w:type="spellStart"/>
            <w:r w:rsidRPr="00966D3F">
              <w:rPr>
                <w:i/>
                <w:lang w:val="en-US" w:eastAsia="ko-KR"/>
              </w:rPr>
              <w:t>enableTwoDefaultTCI</w:t>
            </w:r>
            <w:proofErr w:type="spellEnd"/>
            <w:r w:rsidRPr="00966D3F">
              <w:rPr>
                <w:i/>
                <w:lang w:val="en-US" w:eastAsia="ko-KR"/>
              </w:rPr>
              <w:t>-States</w:t>
            </w:r>
            <w:r w:rsidRPr="00923CB3">
              <w:rPr>
                <w:lang w:val="en-US" w:eastAsia="ko-KR"/>
              </w:rPr>
              <w:t xml:space="preserve">, and at least one TCI </w:t>
            </w:r>
            <w:proofErr w:type="spellStart"/>
            <w:r w:rsidRPr="00923CB3">
              <w:rPr>
                <w:lang w:val="en-US" w:eastAsia="ko-KR"/>
              </w:rPr>
              <w:t>codepoint</w:t>
            </w:r>
            <w:proofErr w:type="spellEnd"/>
            <w:r w:rsidRPr="00923CB3">
              <w:rPr>
                <w:lang w:val="en-US" w:eastAsia="ko-KR"/>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923CB3">
              <w:rPr>
                <w:lang w:val="en-US" w:eastAsia="ko-KR"/>
              </w:rPr>
              <w:t>codepoint</w:t>
            </w:r>
            <w:proofErr w:type="spellEnd"/>
            <w:r w:rsidRPr="00923CB3">
              <w:rPr>
                <w:lang w:val="en-US" w:eastAsia="ko-KR"/>
              </w:rPr>
              <w:t xml:space="preserve"> among the TCI </w:t>
            </w:r>
            <w:proofErr w:type="spellStart"/>
            <w:r w:rsidRPr="00923CB3">
              <w:rPr>
                <w:lang w:val="en-US" w:eastAsia="ko-KR"/>
              </w:rPr>
              <w:t>codepoints</w:t>
            </w:r>
            <w:proofErr w:type="spellEnd"/>
            <w:r w:rsidRPr="00923CB3">
              <w:rPr>
                <w:lang w:val="en-US" w:eastAsia="ko-KR"/>
              </w:rPr>
              <w:t xml:space="preserve"> containing two different TCI states. When the UE is configured by higher layer parameter </w:t>
            </w:r>
            <w:proofErr w:type="spellStart"/>
            <w:r w:rsidRPr="00966D3F">
              <w:rPr>
                <w:i/>
                <w:lang w:val="en-US" w:eastAsia="ko-KR"/>
              </w:rPr>
              <w:t>repetitionScheme</w:t>
            </w:r>
            <w:proofErr w:type="spellEnd"/>
            <w:r w:rsidRPr="00923CB3">
              <w:rPr>
                <w:lang w:val="en-US" w:eastAsia="ko-KR"/>
              </w:rPr>
              <w:t xml:space="preserve"> set to '</w:t>
            </w:r>
            <w:proofErr w:type="spellStart"/>
            <w:r w:rsidRPr="00923CB3">
              <w:rPr>
                <w:lang w:val="en-US" w:eastAsia="ko-KR"/>
              </w:rPr>
              <w:t>tdmSchemeA</w:t>
            </w:r>
            <w:proofErr w:type="spellEnd"/>
            <w:r w:rsidRPr="00923CB3">
              <w:rPr>
                <w:lang w:val="en-US" w:eastAsia="ko-KR"/>
              </w:rPr>
              <w:t xml:space="preserve">' or is configured with higher layer parameter </w:t>
            </w:r>
            <w:proofErr w:type="spellStart"/>
            <w:r w:rsidRPr="00966D3F">
              <w:rPr>
                <w:i/>
                <w:lang w:val="en-US" w:eastAsia="ko-KR"/>
              </w:rPr>
              <w:t>repetitionNumber</w:t>
            </w:r>
            <w:proofErr w:type="spellEnd"/>
            <w:r w:rsidRPr="00923CB3">
              <w:rPr>
                <w:lang w:val="en-US" w:eastAsia="ko-KR"/>
              </w:rPr>
              <w:t xml:space="preserve">, and the offset between the reception of the DL DCI and the first PDSCH transmission occasion is less than the threshold </w:t>
            </w:r>
            <w:proofErr w:type="spellStart"/>
            <w:r w:rsidRPr="00966D3F">
              <w:rPr>
                <w:i/>
                <w:lang w:val="en-US" w:eastAsia="ko-KR"/>
              </w:rPr>
              <w:t>timeDurationForQCL</w:t>
            </w:r>
            <w:proofErr w:type="spellEnd"/>
            <w:r w:rsidRPr="00923CB3">
              <w:rPr>
                <w:lang w:val="en-US" w:eastAsia="ko-KR"/>
              </w:rPr>
              <w:t xml:space="preserve">, the mapping of the TCI states to PDSCH transmission occasions is determined according to clause 5.1.2.1 by replacing the indicated TCI states with the TCI states corresponding to the lowest </w:t>
            </w:r>
            <w:proofErr w:type="spellStart"/>
            <w:r w:rsidRPr="00923CB3">
              <w:rPr>
                <w:lang w:val="en-US" w:eastAsia="ko-KR"/>
              </w:rPr>
              <w:t>codepoint</w:t>
            </w:r>
            <w:proofErr w:type="spellEnd"/>
            <w:r w:rsidRPr="00923CB3">
              <w:rPr>
                <w:lang w:val="en-US" w:eastAsia="ko-KR"/>
              </w:rPr>
              <w:t xml:space="preserve"> among the TCI </w:t>
            </w:r>
            <w:proofErr w:type="spellStart"/>
            <w:r w:rsidRPr="00923CB3">
              <w:rPr>
                <w:lang w:val="en-US" w:eastAsia="ko-KR"/>
              </w:rPr>
              <w:t>codepoints</w:t>
            </w:r>
            <w:proofErr w:type="spellEnd"/>
            <w:r w:rsidRPr="00923CB3">
              <w:rPr>
                <w:lang w:val="en-US" w:eastAsia="ko-KR"/>
              </w:rPr>
              <w:t xml:space="preserve"> containing two different TCI states based on the activated TCI states in the slot with the first PDSCH transmission occasion. </w:t>
            </w:r>
            <w:r w:rsidRPr="00923CB3">
              <w:rPr>
                <w:highlight w:val="yellow"/>
                <w:lang w:val="en-US" w:eastAsia="ko-KR"/>
              </w:rPr>
              <w:t>In this case, if the 'QCL-</w:t>
            </w:r>
            <w:proofErr w:type="spellStart"/>
            <w:r w:rsidRPr="00923CB3">
              <w:rPr>
                <w:highlight w:val="yellow"/>
                <w:lang w:val="en-US" w:eastAsia="ko-KR"/>
              </w:rPr>
              <w:t>TypeD</w:t>
            </w:r>
            <w:proofErr w:type="spellEnd"/>
            <w:r w:rsidRPr="00923CB3">
              <w:rPr>
                <w:highlight w:val="yellow"/>
                <w:lang w:val="en-US" w:eastAsia="ko-KR"/>
              </w:rPr>
              <w:t xml:space="preserve">' in both of the TCI states corresponding to the lowest </w:t>
            </w:r>
            <w:proofErr w:type="spellStart"/>
            <w:r w:rsidRPr="00923CB3">
              <w:rPr>
                <w:highlight w:val="yellow"/>
                <w:lang w:val="en-US" w:eastAsia="ko-KR"/>
              </w:rPr>
              <w:t>codepoint</w:t>
            </w:r>
            <w:proofErr w:type="spellEnd"/>
            <w:r w:rsidRPr="00923CB3">
              <w:rPr>
                <w:highlight w:val="yellow"/>
                <w:lang w:val="en-US" w:eastAsia="ko-KR"/>
              </w:rPr>
              <w:t xml:space="preserve"> among the TCI </w:t>
            </w:r>
            <w:proofErr w:type="spellStart"/>
            <w:r w:rsidRPr="00923CB3">
              <w:rPr>
                <w:highlight w:val="yellow"/>
                <w:lang w:val="en-US" w:eastAsia="ko-KR"/>
              </w:rPr>
              <w:t>codepoints</w:t>
            </w:r>
            <w:proofErr w:type="spellEnd"/>
            <w:r w:rsidRPr="00923CB3">
              <w:rPr>
                <w:highlight w:val="yellow"/>
                <w:lang w:val="en-US" w:eastAsia="ko-KR"/>
              </w:rPr>
              <w:t xml:space="preserve">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15580905" w14:textId="77777777" w:rsidR="002C627C" w:rsidRPr="0039033D" w:rsidRDefault="002C627C" w:rsidP="002C627C">
      <w:pPr>
        <w:pStyle w:val="0Maintext"/>
        <w:spacing w:after="60" w:afterAutospacing="0"/>
        <w:ind w:firstLine="0"/>
        <w:rPr>
          <w:lang w:val="en-US" w:eastAsia="ko-KR"/>
        </w:rPr>
      </w:pPr>
    </w:p>
    <w:p w14:paraId="61B24D6A" w14:textId="77777777" w:rsidR="00325132" w:rsidRDefault="00325132" w:rsidP="00325132">
      <w:pPr>
        <w:pStyle w:val="0Maintext"/>
        <w:spacing w:after="60" w:afterAutospacing="0"/>
        <w:rPr>
          <w:lang w:val="en-US" w:eastAsia="ko-KR"/>
        </w:rPr>
      </w:pPr>
      <w:r>
        <w:rPr>
          <w:lang w:val="en-US" w:eastAsia="ko-KR"/>
        </w:rPr>
        <w:t>If this issue is not captured in the specification, it is ambiguous for UE to determine the assumption of the QCL-</w:t>
      </w:r>
      <w:proofErr w:type="spellStart"/>
      <w:r>
        <w:rPr>
          <w:lang w:val="en-US" w:eastAsia="ko-KR"/>
        </w:rPr>
        <w:t>TypeD</w:t>
      </w:r>
      <w:proofErr w:type="spellEnd"/>
      <w:r>
        <w:rPr>
          <w:lang w:val="en-US" w:eastAsia="ko-KR"/>
        </w:rPr>
        <w:t xml:space="preserve"> when a CORESET with two TCI states is overlapped with the PDSCH.</w:t>
      </w:r>
    </w:p>
    <w:p w14:paraId="1050CC81" w14:textId="77777777" w:rsidR="00325132" w:rsidRDefault="00325132" w:rsidP="00325132">
      <w:pPr>
        <w:pStyle w:val="0Maintext"/>
        <w:spacing w:after="60" w:afterAutospacing="0"/>
        <w:ind w:firstLine="0"/>
        <w:rPr>
          <w:lang w:val="en-US" w:eastAsia="ko-KR"/>
        </w:rPr>
      </w:pPr>
    </w:p>
    <w:p w14:paraId="06C2210C" w14:textId="4F5C12C3" w:rsidR="00325132" w:rsidRDefault="00325132" w:rsidP="00325132">
      <w:pPr>
        <w:pStyle w:val="0Maintext"/>
        <w:spacing w:after="60" w:afterAutospacing="0"/>
        <w:ind w:firstLine="0"/>
        <w:rPr>
          <w:i/>
          <w:lang w:val="en-US" w:eastAsia="ko-KR"/>
        </w:rPr>
      </w:pPr>
      <w:r w:rsidRPr="001938C7">
        <w:rPr>
          <w:b/>
          <w:u w:val="single"/>
          <w:lang w:val="en-US" w:eastAsia="ko-KR"/>
        </w:rPr>
        <w:t xml:space="preserve">Proposal </w:t>
      </w:r>
      <w:r w:rsidR="001938C7" w:rsidRPr="001938C7">
        <w:rPr>
          <w:b/>
          <w:u w:val="single"/>
          <w:lang w:val="en-US" w:eastAsia="ko-KR"/>
        </w:rPr>
        <w:t>5</w:t>
      </w:r>
      <w:r w:rsidRPr="009901C8">
        <w:rPr>
          <w:b/>
          <w:lang w:val="en-US" w:eastAsia="ko-KR"/>
        </w:rPr>
        <w:t xml:space="preserve">. </w:t>
      </w:r>
      <w:r w:rsidRPr="009901C8">
        <w:rPr>
          <w:i/>
          <w:lang w:val="en-US" w:eastAsia="ko-KR"/>
        </w:rPr>
        <w:t xml:space="preserve">Support </w:t>
      </w:r>
      <w:r>
        <w:rPr>
          <w:i/>
          <w:lang w:val="en-US" w:eastAsia="ko-KR"/>
        </w:rPr>
        <w:t>the following TP in TS38.214.</w:t>
      </w:r>
    </w:p>
    <w:tbl>
      <w:tblPr>
        <w:tblStyle w:val="a6"/>
        <w:tblW w:w="0" w:type="auto"/>
        <w:tblLook w:val="04A0" w:firstRow="1" w:lastRow="0" w:firstColumn="1" w:lastColumn="0" w:noHBand="0" w:noVBand="1"/>
      </w:tblPr>
      <w:tblGrid>
        <w:gridCol w:w="9629"/>
      </w:tblGrid>
      <w:tr w:rsidR="00325132" w14:paraId="1FF13E19" w14:textId="77777777" w:rsidTr="00D65395">
        <w:tc>
          <w:tcPr>
            <w:tcW w:w="9629" w:type="dxa"/>
          </w:tcPr>
          <w:p w14:paraId="607A74F7" w14:textId="77777777" w:rsidR="00325132" w:rsidRPr="00E671D8" w:rsidRDefault="00325132" w:rsidP="00D65395">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5.1.5</w:t>
            </w:r>
            <w:r w:rsidRPr="00E671D8">
              <w:rPr>
                <w:rFonts w:ascii="Arial" w:eastAsia="SimSun" w:hAnsi="Arial"/>
                <w:color w:val="000000"/>
                <w:sz w:val="24"/>
                <w:lang w:val="x-none"/>
              </w:rPr>
              <w:tab/>
              <w:t>Antenna ports quasi co-location</w:t>
            </w:r>
          </w:p>
          <w:p w14:paraId="54E61CFE" w14:textId="77777777" w:rsidR="00325132" w:rsidRPr="00E671D8" w:rsidRDefault="00325132" w:rsidP="00D65395">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1AF32061" w14:textId="54A15BD1" w:rsidR="00325132" w:rsidRDefault="00325132" w:rsidP="00D65395">
            <w:pPr>
              <w:rPr>
                <w:sz w:val="20"/>
              </w:rPr>
            </w:pPr>
            <w:r w:rsidRPr="00E671D8">
              <w:rPr>
                <w:sz w:val="20"/>
              </w:rPr>
              <w:t xml:space="preserve">Independent of the configuration of </w:t>
            </w:r>
            <w:proofErr w:type="spellStart"/>
            <w:r w:rsidRPr="00E671D8">
              <w:rPr>
                <w:i/>
                <w:sz w:val="20"/>
              </w:rPr>
              <w:t>tci-PresentInDCI</w:t>
            </w:r>
            <w:proofErr w:type="spellEnd"/>
            <w:r w:rsidRPr="00E671D8">
              <w:rPr>
                <w:sz w:val="20"/>
              </w:rPr>
              <w:t xml:space="preserve"> and </w:t>
            </w:r>
            <w:r w:rsidRPr="00E671D8">
              <w:rPr>
                <w:i/>
                <w:sz w:val="20"/>
              </w:rPr>
              <w:t>tci-PresentDCI-1-2</w:t>
            </w:r>
            <w:r w:rsidRPr="00E671D8">
              <w:rPr>
                <w:sz w:val="20"/>
              </w:rPr>
              <w:t xml:space="preserve"> in RRC connected mode, if the offset between the reception of the DL DCI and the corresponding PDSCH is less than the threshold </w:t>
            </w:r>
            <w:proofErr w:type="spellStart"/>
            <w:r w:rsidRPr="00E671D8">
              <w:rPr>
                <w:i/>
                <w:sz w:val="20"/>
              </w:rPr>
              <w:t>timeDurationForQCL</w:t>
            </w:r>
            <w:proofErr w:type="spellEnd"/>
            <w:r w:rsidRPr="00E671D8">
              <w:rPr>
                <w:sz w:val="20"/>
              </w:rPr>
              <w:t xml:space="preserve"> and at least one configured TCI state for the serving cell of scheduled PDSCH contains </w:t>
            </w:r>
            <w:proofErr w:type="spellStart"/>
            <w:r w:rsidRPr="00E671D8">
              <w:rPr>
                <w:i/>
                <w:color w:val="000000"/>
                <w:sz w:val="20"/>
              </w:rPr>
              <w:t>qcl</w:t>
            </w:r>
            <w:proofErr w:type="spellEnd"/>
            <w:r w:rsidRPr="00E671D8">
              <w:rPr>
                <w:i/>
                <w:color w:val="000000"/>
                <w:sz w:val="20"/>
              </w:rPr>
              <w:t>-Type</w:t>
            </w:r>
            <w:r w:rsidRPr="00E671D8">
              <w:rPr>
                <w:color w:val="000000"/>
                <w:sz w:val="20"/>
              </w:rPr>
              <w:t xml:space="preserve"> set to</w:t>
            </w:r>
            <w:r w:rsidRPr="00E671D8">
              <w:rPr>
                <w:sz w:val="20"/>
              </w:rPr>
              <w:t xml:space="preserve"> '</w:t>
            </w:r>
            <w:proofErr w:type="spellStart"/>
            <w:r w:rsidRPr="00E671D8">
              <w:rPr>
                <w:sz w:val="20"/>
              </w:rPr>
              <w:t>typeD</w:t>
            </w:r>
            <w:proofErr w:type="spellEnd"/>
            <w:r w:rsidRPr="00E671D8">
              <w:rPr>
                <w:sz w:val="20"/>
              </w:rPr>
              <w:t xml:space="preserve">', </w:t>
            </w:r>
          </w:p>
          <w:p w14:paraId="492CA4C7" w14:textId="152C9F2A" w:rsidR="00325132" w:rsidRPr="00325132" w:rsidRDefault="00325132" w:rsidP="00325132">
            <w:pPr>
              <w:jc w:val="center"/>
              <w:rPr>
                <w:sz w:val="20"/>
                <w:lang w:eastAsia="ko-KR"/>
              </w:rPr>
            </w:pPr>
            <w:r w:rsidRPr="00325132">
              <w:rPr>
                <w:rFonts w:hint="eastAsia"/>
                <w:color w:val="FF0000"/>
                <w:sz w:val="20"/>
                <w:lang w:eastAsia="ko-KR"/>
              </w:rPr>
              <w:t>&lt;</w:t>
            </w:r>
            <w:r w:rsidRPr="00325132">
              <w:rPr>
                <w:color w:val="FF0000"/>
                <w:sz w:val="20"/>
                <w:lang w:eastAsia="ko-KR"/>
              </w:rPr>
              <w:t>Unchanged text omitted</w:t>
            </w:r>
            <w:r w:rsidRPr="00325132">
              <w:rPr>
                <w:rFonts w:hint="eastAsia"/>
                <w:color w:val="FF0000"/>
                <w:sz w:val="20"/>
                <w:lang w:eastAsia="ko-KR"/>
              </w:rPr>
              <w:t>&gt;</w:t>
            </w:r>
          </w:p>
          <w:p w14:paraId="7C2DF67C" w14:textId="5871EB72" w:rsidR="00325132" w:rsidRPr="00325132" w:rsidRDefault="00325132" w:rsidP="00D65395">
            <w:pPr>
              <w:pStyle w:val="a4"/>
              <w:numPr>
                <w:ilvl w:val="0"/>
                <w:numId w:val="33"/>
              </w:numPr>
              <w:ind w:leftChars="0"/>
              <w:rPr>
                <w:sz w:val="20"/>
                <w:lang w:eastAsia="ko-KR"/>
              </w:rPr>
            </w:pPr>
            <w:r w:rsidRPr="00325132">
              <w:rPr>
                <w:rFonts w:eastAsia="SimSun"/>
                <w:sz w:val="20"/>
                <w:lang w:val="en-US"/>
              </w:rPr>
              <w:t>If</w:t>
            </w:r>
            <w:r w:rsidRPr="00325132">
              <w:rPr>
                <w:rFonts w:eastAsia="SimSun"/>
                <w:sz w:val="20"/>
              </w:rPr>
              <w:t xml:space="preserve"> a UE is configured with </w:t>
            </w:r>
            <w:bookmarkStart w:id="23" w:name="_Hlk55126218"/>
            <w:proofErr w:type="spellStart"/>
            <w:r w:rsidRPr="00325132">
              <w:rPr>
                <w:rFonts w:eastAsia="SimSun"/>
                <w:i/>
                <w:sz w:val="20"/>
              </w:rPr>
              <w:t>enableTwoDefaultTCI</w:t>
            </w:r>
            <w:proofErr w:type="spellEnd"/>
            <w:r w:rsidRPr="00325132">
              <w:rPr>
                <w:rFonts w:eastAsia="SimSun"/>
                <w:i/>
                <w:sz w:val="20"/>
              </w:rPr>
              <w:t>-States</w:t>
            </w:r>
            <w:bookmarkEnd w:id="23"/>
            <w:r w:rsidRPr="00325132">
              <w:rPr>
                <w:rFonts w:eastAsia="SimSun"/>
                <w:sz w:val="20"/>
              </w:rPr>
              <w:t xml:space="preserve">, and at least one TCI </w:t>
            </w:r>
            <w:proofErr w:type="spellStart"/>
            <w:r w:rsidRPr="00325132">
              <w:rPr>
                <w:rFonts w:eastAsia="SimSun"/>
                <w:sz w:val="20"/>
              </w:rPr>
              <w:t>codepoint</w:t>
            </w:r>
            <w:proofErr w:type="spellEnd"/>
            <w:r w:rsidRPr="00325132">
              <w:rPr>
                <w:rFonts w:eastAsia="SimSun"/>
                <w:sz w:val="20"/>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325132">
              <w:rPr>
                <w:rFonts w:eastAsia="SimSun"/>
                <w:sz w:val="20"/>
              </w:rPr>
              <w:t>codepoint</w:t>
            </w:r>
            <w:proofErr w:type="spellEnd"/>
            <w:r w:rsidRPr="00325132">
              <w:rPr>
                <w:rFonts w:eastAsia="SimSun"/>
                <w:sz w:val="20"/>
              </w:rPr>
              <w:t xml:space="preserve"> among the TCI </w:t>
            </w:r>
            <w:proofErr w:type="spellStart"/>
            <w:r w:rsidRPr="00325132">
              <w:rPr>
                <w:rFonts w:eastAsia="SimSun"/>
                <w:sz w:val="20"/>
              </w:rPr>
              <w:t>codepoints</w:t>
            </w:r>
            <w:proofErr w:type="spellEnd"/>
            <w:r w:rsidRPr="00325132">
              <w:rPr>
                <w:rFonts w:eastAsia="SimSun"/>
                <w:sz w:val="20"/>
              </w:rPr>
              <w:t xml:space="preserve"> containing two different TCI states. </w:t>
            </w:r>
            <w:r w:rsidRPr="00325132">
              <w:rPr>
                <w:rFonts w:eastAsia="SimSun"/>
                <w:color w:val="000000"/>
                <w:sz w:val="20"/>
                <w:shd w:val="clear" w:color="auto" w:fill="FFFFFF"/>
              </w:rPr>
              <w:t>When the UE is configured by higher layer parameter</w:t>
            </w:r>
            <w:r w:rsidRPr="00325132">
              <w:rPr>
                <w:rFonts w:eastAsia="SimSun"/>
                <w:color w:val="000000"/>
                <w:sz w:val="20"/>
                <w:shd w:val="clear" w:color="auto" w:fill="FFFFFF"/>
                <w:lang w:val="en-US"/>
              </w:rPr>
              <w:t xml:space="preserve"> </w:t>
            </w:r>
            <w:proofErr w:type="spellStart"/>
            <w:r w:rsidRPr="00325132">
              <w:rPr>
                <w:rFonts w:eastAsia="SimSun"/>
                <w:i/>
                <w:iCs/>
                <w:color w:val="000000"/>
                <w:sz w:val="20"/>
                <w:shd w:val="clear" w:color="auto" w:fill="FFFFFF"/>
              </w:rPr>
              <w:t>repetitionScheme</w:t>
            </w:r>
            <w:proofErr w:type="spellEnd"/>
            <w:r w:rsidRPr="00325132">
              <w:rPr>
                <w:rFonts w:eastAsia="SimSun"/>
                <w:color w:val="000000"/>
                <w:sz w:val="20"/>
                <w:shd w:val="clear" w:color="auto" w:fill="FFFFFF"/>
                <w:lang w:val="en-US"/>
              </w:rPr>
              <w:t xml:space="preserve"> </w:t>
            </w:r>
            <w:r w:rsidRPr="00325132">
              <w:rPr>
                <w:rFonts w:eastAsia="SimSun"/>
                <w:color w:val="000000"/>
                <w:sz w:val="20"/>
                <w:shd w:val="clear" w:color="auto" w:fill="FFFFFF"/>
              </w:rPr>
              <w:t>set to '</w:t>
            </w:r>
            <w:proofErr w:type="spellStart"/>
            <w:r w:rsidRPr="00325132">
              <w:rPr>
                <w:rFonts w:eastAsia="SimSun"/>
                <w:color w:val="000000"/>
                <w:sz w:val="20"/>
                <w:shd w:val="clear" w:color="auto" w:fill="FFFFFF"/>
              </w:rPr>
              <w:t>tdmSchemeA</w:t>
            </w:r>
            <w:proofErr w:type="spellEnd"/>
            <w:r w:rsidRPr="00325132">
              <w:rPr>
                <w:rFonts w:eastAsia="SimSun"/>
                <w:color w:val="000000"/>
                <w:sz w:val="20"/>
                <w:shd w:val="clear" w:color="auto" w:fill="FFFFFF"/>
              </w:rPr>
              <w:t>' or is configured with higher layer parameter</w:t>
            </w:r>
            <w:r w:rsidRPr="00325132">
              <w:rPr>
                <w:rFonts w:eastAsia="SimSun"/>
                <w:color w:val="000000"/>
                <w:sz w:val="20"/>
                <w:shd w:val="clear" w:color="auto" w:fill="FFFFFF"/>
                <w:lang w:val="en-US"/>
              </w:rPr>
              <w:t xml:space="preserve"> </w:t>
            </w:r>
            <w:proofErr w:type="spellStart"/>
            <w:r w:rsidRPr="00325132">
              <w:rPr>
                <w:rFonts w:eastAsia="SimSun"/>
                <w:i/>
                <w:iCs/>
                <w:color w:val="000000"/>
                <w:sz w:val="20"/>
                <w:shd w:val="clear" w:color="auto" w:fill="FFFFFF"/>
              </w:rPr>
              <w:t>repetitionNumber</w:t>
            </w:r>
            <w:proofErr w:type="spellEnd"/>
            <w:r w:rsidRPr="00325132">
              <w:rPr>
                <w:rFonts w:eastAsia="SimSun"/>
                <w:color w:val="000000"/>
                <w:sz w:val="20"/>
                <w:shd w:val="clear" w:color="auto" w:fill="FFFFFF"/>
              </w:rPr>
              <w:t>,</w:t>
            </w:r>
            <w:r w:rsidRPr="00325132">
              <w:rPr>
                <w:rFonts w:eastAsia="SimSun"/>
                <w:color w:val="000000"/>
                <w:sz w:val="20"/>
                <w:shd w:val="clear" w:color="auto" w:fill="FFFFFF"/>
                <w:lang w:val="en-US"/>
              </w:rPr>
              <w:t xml:space="preserve"> </w:t>
            </w:r>
            <w:r w:rsidRPr="00325132">
              <w:rPr>
                <w:rFonts w:eastAsia="SimSun"/>
                <w:color w:val="000000"/>
                <w:sz w:val="20"/>
                <w:shd w:val="clear" w:color="auto" w:fill="FFFFFF"/>
              </w:rPr>
              <w:t>and</w:t>
            </w:r>
            <w:r w:rsidRPr="00325132">
              <w:rPr>
                <w:rFonts w:eastAsia="SimSun"/>
                <w:sz w:val="20"/>
              </w:rPr>
              <w:t xml:space="preserve"> the offset between the reception of the DL DCI and the first PDSCH transmission occasion is less than the threshold </w:t>
            </w:r>
            <w:proofErr w:type="spellStart"/>
            <w:r w:rsidRPr="00325132">
              <w:rPr>
                <w:rFonts w:eastAsia="SimSun"/>
                <w:i/>
                <w:iCs/>
                <w:sz w:val="20"/>
              </w:rPr>
              <w:t>timeDurationForQCL</w:t>
            </w:r>
            <w:proofErr w:type="spellEnd"/>
            <w:r w:rsidRPr="00325132">
              <w:rPr>
                <w:rFonts w:eastAsia="SimSun"/>
                <w:i/>
                <w:iCs/>
                <w:sz w:val="20"/>
              </w:rPr>
              <w:t>,</w:t>
            </w:r>
            <w:r w:rsidRPr="00325132">
              <w:rPr>
                <w:rFonts w:eastAsia="SimSun"/>
                <w:i/>
                <w:iCs/>
                <w:sz w:val="20"/>
                <w:lang w:val="en-US"/>
              </w:rPr>
              <w:t xml:space="preserve"> </w:t>
            </w:r>
            <w:r w:rsidRPr="00325132">
              <w:rPr>
                <w:rFonts w:eastAsia="SimSun"/>
                <w:color w:val="000000"/>
                <w:sz w:val="20"/>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sidRPr="00325132">
              <w:rPr>
                <w:rFonts w:eastAsia="SimSun"/>
                <w:color w:val="000000"/>
                <w:sz w:val="20"/>
                <w:shd w:val="clear" w:color="auto" w:fill="FFFFFF"/>
              </w:rPr>
              <w:t>codepoint</w:t>
            </w:r>
            <w:proofErr w:type="spellEnd"/>
            <w:r w:rsidRPr="00325132">
              <w:rPr>
                <w:rFonts w:eastAsia="SimSun"/>
                <w:color w:val="000000"/>
                <w:sz w:val="20"/>
                <w:shd w:val="clear" w:color="auto" w:fill="FFFFFF"/>
              </w:rPr>
              <w:t xml:space="preserve"> among the TCI </w:t>
            </w:r>
            <w:proofErr w:type="spellStart"/>
            <w:r w:rsidRPr="00325132">
              <w:rPr>
                <w:rFonts w:eastAsia="SimSun"/>
                <w:color w:val="000000"/>
                <w:sz w:val="20"/>
                <w:shd w:val="clear" w:color="auto" w:fill="FFFFFF"/>
              </w:rPr>
              <w:t>codepoints</w:t>
            </w:r>
            <w:proofErr w:type="spellEnd"/>
            <w:r w:rsidRPr="00325132">
              <w:rPr>
                <w:rFonts w:eastAsia="SimSun"/>
                <w:color w:val="000000"/>
                <w:sz w:val="20"/>
                <w:shd w:val="clear" w:color="auto" w:fill="FFFFFF"/>
              </w:rPr>
              <w:t xml:space="preserve"> containing two different TCI states</w:t>
            </w:r>
            <w:r w:rsidRPr="00325132">
              <w:rPr>
                <w:rFonts w:eastAsia="SimSun"/>
                <w:color w:val="000000"/>
                <w:sz w:val="20"/>
                <w:shd w:val="clear" w:color="auto" w:fill="FFFFFF"/>
                <w:lang w:val="en-US"/>
              </w:rPr>
              <w:t xml:space="preserve"> </w:t>
            </w:r>
            <w:r w:rsidRPr="00325132">
              <w:rPr>
                <w:rFonts w:eastAsia="SimSun"/>
                <w:color w:val="000000"/>
                <w:sz w:val="20"/>
                <w:lang w:eastAsia="zh-CN"/>
              </w:rPr>
              <w:t>based on the activated TCI states in the slot with the first PDSCH transmission occasion</w:t>
            </w:r>
            <w:r w:rsidRPr="00325132">
              <w:rPr>
                <w:rFonts w:eastAsia="SimSun"/>
                <w:color w:val="000000"/>
                <w:sz w:val="20"/>
                <w:shd w:val="clear" w:color="auto" w:fill="FFFFFF"/>
              </w:rPr>
              <w:t>.</w:t>
            </w:r>
            <w:r w:rsidRPr="00325132">
              <w:rPr>
                <w:rFonts w:eastAsia="SimSun"/>
                <w:color w:val="000000"/>
                <w:sz w:val="20"/>
                <w:shd w:val="clear" w:color="auto" w:fill="FFFFFF"/>
                <w:lang w:val="en-US"/>
              </w:rPr>
              <w:t xml:space="preserve"> </w:t>
            </w:r>
            <w:bookmarkStart w:id="24" w:name="_Hlk54797144"/>
            <w:r w:rsidRPr="00325132">
              <w:rPr>
                <w:rFonts w:eastAsia="SimSun"/>
                <w:color w:val="000000"/>
                <w:sz w:val="20"/>
                <w:shd w:val="clear" w:color="auto" w:fill="FFFFFF"/>
                <w:lang w:val="en-US"/>
              </w:rPr>
              <w:t>In this case, if the 'QCL-</w:t>
            </w:r>
            <w:proofErr w:type="spellStart"/>
            <w:r w:rsidRPr="00325132">
              <w:rPr>
                <w:rFonts w:eastAsia="SimSun"/>
                <w:color w:val="000000"/>
                <w:sz w:val="20"/>
                <w:shd w:val="clear" w:color="auto" w:fill="FFFFFF"/>
                <w:lang w:val="en-US"/>
              </w:rPr>
              <w:t>TypeD</w:t>
            </w:r>
            <w:proofErr w:type="spellEnd"/>
            <w:r w:rsidRPr="00325132">
              <w:rPr>
                <w:rFonts w:eastAsia="SimSun"/>
                <w:color w:val="000000"/>
                <w:sz w:val="20"/>
                <w:shd w:val="clear" w:color="auto" w:fill="FFFFFF"/>
                <w:lang w:val="en-US"/>
              </w:rPr>
              <w:t xml:space="preserve">' in both of the TCI states corresponding to the lowest </w:t>
            </w:r>
            <w:proofErr w:type="spellStart"/>
            <w:r w:rsidRPr="00325132">
              <w:rPr>
                <w:rFonts w:eastAsia="SimSun"/>
                <w:color w:val="000000"/>
                <w:sz w:val="20"/>
                <w:shd w:val="clear" w:color="auto" w:fill="FFFFFF"/>
                <w:lang w:val="en-US"/>
              </w:rPr>
              <w:t>codepoint</w:t>
            </w:r>
            <w:proofErr w:type="spellEnd"/>
            <w:r w:rsidRPr="00325132">
              <w:rPr>
                <w:rFonts w:eastAsia="SimSun"/>
                <w:color w:val="000000"/>
                <w:sz w:val="20"/>
                <w:shd w:val="clear" w:color="auto" w:fill="FFFFFF"/>
                <w:lang w:val="en-US"/>
              </w:rPr>
              <w:t xml:space="preserve"> among the TCI </w:t>
            </w:r>
            <w:proofErr w:type="spellStart"/>
            <w:r w:rsidRPr="00325132">
              <w:rPr>
                <w:rFonts w:eastAsia="SimSun"/>
                <w:color w:val="000000"/>
                <w:sz w:val="20"/>
                <w:shd w:val="clear" w:color="auto" w:fill="FFFFFF"/>
                <w:lang w:val="en-US"/>
              </w:rPr>
              <w:t>codepoints</w:t>
            </w:r>
            <w:proofErr w:type="spellEnd"/>
            <w:r w:rsidRPr="00325132">
              <w:rPr>
                <w:rFonts w:eastAsia="SimSun"/>
                <w:color w:val="000000"/>
                <w:sz w:val="20"/>
                <w:shd w:val="clear" w:color="auto" w:fill="FFFFFF"/>
                <w:lang w:val="en-US"/>
              </w:rPr>
              <w:t xml:space="preserve"> containing two different TCI states is different from that of the PDCCH DM-RS with which they overlap in at least one symbol, the UE is expected to prioritize the reception of PDCCH associated with that CORESET. </w:t>
            </w:r>
            <w:r w:rsidR="00094851" w:rsidRPr="00325132">
              <w:rPr>
                <w:color w:val="FF0000"/>
                <w:sz w:val="20"/>
              </w:rPr>
              <w:t xml:space="preserve">If the overlapped CORESET has two TCI states, the UE is expected to prioritize the reception of PDCCH associated with </w:t>
            </w:r>
            <w:r w:rsidR="00094851">
              <w:rPr>
                <w:color w:val="FF0000"/>
                <w:sz w:val="20"/>
              </w:rPr>
              <w:t xml:space="preserve">the </w:t>
            </w:r>
            <w:r w:rsidR="00094851" w:rsidRPr="00325132">
              <w:rPr>
                <w:color w:val="FF0000"/>
                <w:sz w:val="20"/>
              </w:rPr>
              <w:t>TCI state</w:t>
            </w:r>
            <w:r w:rsidR="00094851">
              <w:rPr>
                <w:color w:val="FF0000"/>
                <w:sz w:val="20"/>
              </w:rPr>
              <w:t>s</w:t>
            </w:r>
            <w:r w:rsidR="00094851" w:rsidRPr="00325132">
              <w:rPr>
                <w:color w:val="FF0000"/>
                <w:sz w:val="20"/>
              </w:rPr>
              <w:t xml:space="preserve"> of that CORESET.</w:t>
            </w:r>
            <w:r w:rsidR="00094851">
              <w:rPr>
                <w:color w:val="FF0000"/>
                <w:sz w:val="20"/>
              </w:rPr>
              <w:t xml:space="preserve"> </w:t>
            </w:r>
            <w:r w:rsidRPr="00325132">
              <w:rPr>
                <w:rFonts w:eastAsia="SimSun"/>
                <w:color w:val="000000"/>
                <w:sz w:val="20"/>
                <w:shd w:val="clear" w:color="auto" w:fill="FFFFFF"/>
                <w:lang w:val="en-US"/>
              </w:rPr>
              <w:t>This also applies to the intra-band CA case (when PDSCH and the CORESET are in different component carriers)</w:t>
            </w:r>
            <w:bookmarkEnd w:id="24"/>
          </w:p>
          <w:p w14:paraId="42B03404" w14:textId="480FF03A" w:rsidR="00325132" w:rsidRDefault="00325132" w:rsidP="00D65395">
            <w:pPr>
              <w:pStyle w:val="a4"/>
              <w:numPr>
                <w:ilvl w:val="0"/>
                <w:numId w:val="33"/>
              </w:numPr>
              <w:ind w:leftChars="0"/>
              <w:rPr>
                <w:sz w:val="20"/>
                <w:lang w:eastAsia="ko-KR"/>
              </w:rPr>
            </w:pPr>
            <w:r w:rsidRPr="00325132">
              <w:rPr>
                <w:rFonts w:eastAsia="SimSun"/>
                <w:sz w:val="20"/>
                <w:lang w:val="en-US"/>
              </w:rPr>
              <w:t>If</w:t>
            </w:r>
            <w:r w:rsidRPr="00325132">
              <w:rPr>
                <w:rFonts w:eastAsia="SimSun"/>
                <w:sz w:val="20"/>
              </w:rPr>
              <w:t xml:space="preserve"> a UE is not configured with </w:t>
            </w:r>
            <w:proofErr w:type="spellStart"/>
            <w:r w:rsidRPr="00325132">
              <w:rPr>
                <w:rFonts w:eastAsia="SimSun"/>
                <w:i/>
                <w:sz w:val="20"/>
              </w:rPr>
              <w:t>sfnSchemePdsch</w:t>
            </w:r>
            <w:proofErr w:type="spellEnd"/>
            <w:r w:rsidRPr="00325132">
              <w:rPr>
                <w:rFonts w:eastAsia="SimSun"/>
                <w:sz w:val="20"/>
              </w:rPr>
              <w:t xml:space="preserve">, and the UE is configured with </w:t>
            </w:r>
            <w:proofErr w:type="spellStart"/>
            <w:r w:rsidRPr="00325132">
              <w:rPr>
                <w:rFonts w:eastAsia="SimSun"/>
                <w:i/>
                <w:iCs/>
                <w:sz w:val="20"/>
              </w:rPr>
              <w:t>sfnSchemePdcch</w:t>
            </w:r>
            <w:proofErr w:type="spellEnd"/>
            <w:r w:rsidRPr="00325132">
              <w:rPr>
                <w:rFonts w:eastAsia="SimSun"/>
                <w:sz w:val="20"/>
              </w:rPr>
              <w:t xml:space="preserve"> set to </w:t>
            </w:r>
            <w:r w:rsidRPr="00325132">
              <w:rPr>
                <w:rFonts w:eastAsia="SimSun"/>
                <w:color w:val="000000"/>
                <w:sz w:val="20"/>
                <w:shd w:val="clear" w:color="auto" w:fill="FFFFFF"/>
              </w:rPr>
              <w:t>'</w:t>
            </w:r>
            <w:proofErr w:type="spellStart"/>
            <w:r w:rsidRPr="00325132">
              <w:rPr>
                <w:rFonts w:eastAsia="SimSun"/>
                <w:sz w:val="20"/>
              </w:rPr>
              <w:t>sfnSchemeA</w:t>
            </w:r>
            <w:proofErr w:type="spellEnd"/>
            <w:r w:rsidRPr="00325132">
              <w:rPr>
                <w:rFonts w:eastAsia="SimSun"/>
                <w:color w:val="000000"/>
                <w:sz w:val="20"/>
                <w:shd w:val="clear" w:color="auto" w:fill="FFFFFF"/>
              </w:rPr>
              <w:t>'</w:t>
            </w:r>
            <w:r w:rsidRPr="00325132">
              <w:rPr>
                <w:rFonts w:eastAsia="SimSun"/>
                <w:sz w:val="20"/>
              </w:rPr>
              <w:t xml:space="preserve"> and there is no TCI </w:t>
            </w:r>
            <w:proofErr w:type="spellStart"/>
            <w:r w:rsidRPr="00325132">
              <w:rPr>
                <w:rFonts w:eastAsia="SimSun"/>
                <w:sz w:val="20"/>
              </w:rPr>
              <w:t>codepoint</w:t>
            </w:r>
            <w:proofErr w:type="spellEnd"/>
            <w:r w:rsidRPr="00325132">
              <w:rPr>
                <w:rFonts w:eastAsia="SimSun"/>
                <w:sz w:val="20"/>
              </w:rPr>
              <w:t xml:space="preserve"> </w:t>
            </w:r>
            <w:proofErr w:type="spellStart"/>
            <w:r w:rsidRPr="00325132">
              <w:rPr>
                <w:rFonts w:eastAsia="SimSun"/>
                <w:sz w:val="20"/>
              </w:rPr>
              <w:t>witih</w:t>
            </w:r>
            <w:proofErr w:type="spellEnd"/>
            <w:r w:rsidRPr="00325132">
              <w:rPr>
                <w:rFonts w:eastAsia="SimSun"/>
                <w:sz w:val="20"/>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2C627C">
              <w:rPr>
                <w:sz w:val="20"/>
              </w:rPr>
              <w:t xml:space="preserve"> </w:t>
            </w:r>
            <w:r w:rsidRPr="00325132">
              <w:rPr>
                <w:color w:val="FF0000"/>
                <w:sz w:val="20"/>
              </w:rPr>
              <w:t xml:space="preserve">In this case, if the </w:t>
            </w:r>
            <w:proofErr w:type="spellStart"/>
            <w:r w:rsidRPr="00325132">
              <w:rPr>
                <w:i/>
                <w:color w:val="FF0000"/>
                <w:sz w:val="20"/>
              </w:rPr>
              <w:t>qcl</w:t>
            </w:r>
            <w:proofErr w:type="spellEnd"/>
            <w:r w:rsidRPr="00325132">
              <w:rPr>
                <w:i/>
                <w:color w:val="FF0000"/>
                <w:sz w:val="20"/>
              </w:rPr>
              <w:t>-Type</w:t>
            </w:r>
            <w:r w:rsidRPr="00325132">
              <w:rPr>
                <w:color w:val="FF0000"/>
                <w:sz w:val="20"/>
              </w:rPr>
              <w:t xml:space="preserve"> is set to '</w:t>
            </w:r>
            <w:proofErr w:type="spellStart"/>
            <w:r w:rsidRPr="00325132">
              <w:rPr>
                <w:color w:val="FF0000"/>
                <w:sz w:val="20"/>
              </w:rPr>
              <w:t>typeD</w:t>
            </w:r>
            <w:proofErr w:type="spellEnd"/>
            <w:r w:rsidRPr="00325132">
              <w:rPr>
                <w:color w:val="FF0000"/>
                <w:sz w:val="20"/>
              </w:rPr>
              <w:t>' of the PDSCH DM-RS is different from that of the PDCCH DM-RS with which they overlap in at least one symbol, the UE is expected to prioritize the reception of PDCCH associated with that CORESET. If the overlapped CORESET has two TCI states, the UE is expected to prioritize the reception of PDCCH associated with the first TCI state of that CORESET. This also applies to the intra-band CA case (when PDSCH and the CORESET are in different component carriers).</w:t>
            </w:r>
          </w:p>
          <w:p w14:paraId="0A55FDAB" w14:textId="77777777" w:rsidR="00325132" w:rsidRPr="00E671D8" w:rsidRDefault="00325132" w:rsidP="00D65395">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3FD69398" w14:textId="6064A837" w:rsidR="00B2038B" w:rsidRDefault="00B2038B" w:rsidP="00B2038B">
      <w:pPr>
        <w:rPr>
          <w:lang w:val="en-US" w:eastAsia="ko-KR"/>
        </w:rPr>
      </w:pPr>
    </w:p>
    <w:p w14:paraId="6AEAC5FA" w14:textId="77777777" w:rsidR="008D285D" w:rsidRPr="009660B8" w:rsidRDefault="008D285D" w:rsidP="008D285D">
      <w:pPr>
        <w:pStyle w:val="2"/>
        <w:numPr>
          <w:ilvl w:val="1"/>
          <w:numId w:val="12"/>
        </w:numPr>
        <w:tabs>
          <w:tab w:val="left" w:pos="800"/>
        </w:tabs>
        <w:textAlignment w:val="auto"/>
        <w:rPr>
          <w:rFonts w:eastAsia="굴림"/>
          <w:sz w:val="28"/>
          <w:lang w:val="en-US"/>
        </w:rPr>
      </w:pPr>
      <w:r w:rsidRPr="009660B8">
        <w:rPr>
          <w:sz w:val="28"/>
          <w:lang w:val="en-US"/>
        </w:rPr>
        <w:t xml:space="preserve">Remaining issues on default TCI </w:t>
      </w:r>
      <w:r w:rsidRPr="009660B8">
        <w:rPr>
          <w:rFonts w:hint="eastAsia"/>
          <w:sz w:val="28"/>
          <w:lang w:val="en-US"/>
        </w:rPr>
        <w:t>f</w:t>
      </w:r>
      <w:r w:rsidRPr="009660B8">
        <w:rPr>
          <w:sz w:val="28"/>
          <w:lang w:val="en-US"/>
        </w:rPr>
        <w:t>or Rel-17 SFN PDCCH/</w:t>
      </w:r>
      <w:r w:rsidRPr="009660B8">
        <w:rPr>
          <w:rFonts w:hint="eastAsia"/>
          <w:sz w:val="28"/>
          <w:lang w:val="en-US"/>
        </w:rPr>
        <w:t>P</w:t>
      </w:r>
      <w:r w:rsidRPr="009660B8">
        <w:rPr>
          <w:sz w:val="28"/>
          <w:lang w:val="en-US"/>
        </w:rPr>
        <w:t>DSCH</w:t>
      </w:r>
    </w:p>
    <w:p w14:paraId="4BB9E8DA" w14:textId="77777777" w:rsidR="008D285D" w:rsidRDefault="008D285D" w:rsidP="008D285D">
      <w:pPr>
        <w:pStyle w:val="0Maintext"/>
        <w:spacing w:after="60" w:afterAutospacing="0"/>
        <w:rPr>
          <w:lang w:val="en-US" w:eastAsia="ko-KR"/>
        </w:rPr>
      </w:pPr>
      <w:r>
        <w:rPr>
          <w:rFonts w:hint="eastAsia"/>
          <w:lang w:val="en-US" w:eastAsia="ko-KR"/>
        </w:rPr>
        <w:t xml:space="preserve">We would like to deal with some remaining issues on default </w:t>
      </w:r>
      <w:r>
        <w:rPr>
          <w:lang w:val="en-US" w:eastAsia="ko-KR"/>
        </w:rPr>
        <w:t>TCI considering Rel-17 SFN PDCCH/PDSCH.</w:t>
      </w:r>
    </w:p>
    <w:p w14:paraId="3626D5BA" w14:textId="77777777" w:rsidR="008D285D" w:rsidRDefault="008D285D" w:rsidP="008D285D">
      <w:pPr>
        <w:pStyle w:val="0Maintext"/>
        <w:spacing w:after="60" w:afterAutospacing="0"/>
        <w:rPr>
          <w:lang w:val="en-US" w:eastAsia="ko-KR"/>
        </w:rPr>
      </w:pPr>
      <w:r>
        <w:rPr>
          <w:lang w:val="en-US" w:eastAsia="ko-KR"/>
        </w:rPr>
        <w:t xml:space="preserve">The following two agreements were made in RAN1#106-e and </w:t>
      </w:r>
      <w:r>
        <w:rPr>
          <w:rFonts w:hint="eastAsia"/>
          <w:lang w:val="en-US" w:eastAsia="ko-KR"/>
        </w:rPr>
        <w:t>R</w:t>
      </w:r>
      <w:r>
        <w:rPr>
          <w:lang w:val="en-US" w:eastAsia="ko-KR"/>
        </w:rPr>
        <w:t xml:space="preserve">AN1#107-e, respectively, which are related to default beam operation for PDSCH when scheduling offset is less than the threshold </w:t>
      </w:r>
      <w:proofErr w:type="spellStart"/>
      <w:r w:rsidRPr="00FE35E2">
        <w:rPr>
          <w:i/>
          <w:lang w:val="en-US" w:eastAsia="ko-KR"/>
        </w:rPr>
        <w:t>timeDurationForQCL</w:t>
      </w:r>
      <w:proofErr w:type="spellEnd"/>
      <w:r>
        <w:rPr>
          <w:lang w:val="en-US" w:eastAsia="ko-KR"/>
        </w:rPr>
        <w:t>.</w:t>
      </w:r>
    </w:p>
    <w:tbl>
      <w:tblPr>
        <w:tblStyle w:val="a6"/>
        <w:tblW w:w="0" w:type="auto"/>
        <w:tblLook w:val="04A0" w:firstRow="1" w:lastRow="0" w:firstColumn="1" w:lastColumn="0" w:noHBand="0" w:noVBand="1"/>
      </w:tblPr>
      <w:tblGrid>
        <w:gridCol w:w="9629"/>
      </w:tblGrid>
      <w:tr w:rsidR="008D285D" w14:paraId="5A18E849" w14:textId="77777777" w:rsidTr="00D65395">
        <w:tc>
          <w:tcPr>
            <w:tcW w:w="9629" w:type="dxa"/>
          </w:tcPr>
          <w:p w14:paraId="0AE214F1" w14:textId="77777777" w:rsidR="008D285D" w:rsidRPr="00FE35E2" w:rsidRDefault="008D285D" w:rsidP="00D65395">
            <w:pPr>
              <w:spacing w:after="0" w:line="288" w:lineRule="auto"/>
              <w:jc w:val="both"/>
              <w:rPr>
                <w:rFonts w:ascii="Bookman Old Style" w:hAnsi="Bookman Old Style"/>
                <w:sz w:val="20"/>
              </w:rPr>
            </w:pPr>
            <w:r w:rsidRPr="00B1035D">
              <w:rPr>
                <w:rFonts w:ascii="Times" w:hAnsi="Times" w:cs="Times"/>
                <w:b/>
                <w:bCs/>
                <w:color w:val="000000"/>
                <w:sz w:val="20"/>
                <w:highlight w:val="green"/>
              </w:rPr>
              <w:t>Agreement</w:t>
            </w:r>
          </w:p>
          <w:p w14:paraId="1E4A2942" w14:textId="77777777" w:rsidR="008D285D" w:rsidRPr="00FE35E2" w:rsidRDefault="008D285D" w:rsidP="00D65395">
            <w:pPr>
              <w:wordWrap w:val="0"/>
              <w:autoSpaceDE w:val="0"/>
              <w:autoSpaceDN w:val="0"/>
              <w:spacing w:after="0"/>
              <w:jc w:val="both"/>
              <w:rPr>
                <w:color w:val="000000"/>
                <w:sz w:val="20"/>
                <w:lang w:val="en-US" w:eastAsia="ko-KR"/>
              </w:rPr>
            </w:pPr>
            <w:r w:rsidRPr="00FE35E2">
              <w:rPr>
                <w:color w:val="000000"/>
                <w:sz w:val="20"/>
                <w:lang w:val="en-US" w:eastAsia="ko-KR"/>
              </w:rPr>
              <w:t>If </w:t>
            </w:r>
            <w:proofErr w:type="spellStart"/>
            <w:r w:rsidRPr="00FE35E2">
              <w:rPr>
                <w:i/>
                <w:iCs/>
                <w:color w:val="000000"/>
                <w:sz w:val="20"/>
                <w:lang w:val="en-US" w:eastAsia="ko-KR"/>
              </w:rPr>
              <w:t>enableTwoDefaultTCI</w:t>
            </w:r>
            <w:proofErr w:type="spellEnd"/>
            <w:r w:rsidRPr="00FE35E2">
              <w:rPr>
                <w:i/>
                <w:iCs/>
                <w:color w:val="000000"/>
                <w:sz w:val="20"/>
                <w:lang w:val="en-US" w:eastAsia="ko-KR"/>
              </w:rPr>
              <w:t>-States</w:t>
            </w:r>
            <w:r w:rsidRPr="00FE35E2">
              <w:rPr>
                <w:color w:val="000000"/>
                <w:sz w:val="20"/>
                <w:lang w:val="en-US" w:eastAsia="ko-KR"/>
              </w:rPr>
              <w:t xml:space="preserve"> is configured and at least one TCI </w:t>
            </w:r>
            <w:proofErr w:type="spellStart"/>
            <w:r w:rsidRPr="00FE35E2">
              <w:rPr>
                <w:color w:val="000000"/>
                <w:sz w:val="20"/>
                <w:lang w:val="en-US" w:eastAsia="ko-KR"/>
              </w:rPr>
              <w:t>codepoint</w:t>
            </w:r>
            <w:proofErr w:type="spellEnd"/>
            <w:r w:rsidRPr="00FE35E2">
              <w:rPr>
                <w:color w:val="000000"/>
                <w:sz w:val="20"/>
                <w:lang w:val="en-US" w:eastAsia="ko-KR"/>
              </w:rPr>
              <w:t xml:space="preserve"> indicates two TCI states and time offset between the reception of the DL DCI and the PDSCH is less than the threshold </w:t>
            </w:r>
            <w:proofErr w:type="spellStart"/>
            <w:r w:rsidRPr="00FE35E2">
              <w:rPr>
                <w:i/>
                <w:iCs/>
                <w:color w:val="000000"/>
                <w:sz w:val="20"/>
                <w:lang w:val="en-US" w:eastAsia="ko-KR"/>
              </w:rPr>
              <w:t>timeDurationForQCL</w:t>
            </w:r>
            <w:proofErr w:type="spellEnd"/>
            <w:r w:rsidRPr="00FE35E2">
              <w:rPr>
                <w:color w:val="000000"/>
                <w:sz w:val="20"/>
                <w:lang w:val="en-US" w:eastAsia="ko-KR"/>
              </w:rPr>
              <w:t>, default beam(s) for Rel-17 enhanced SFN PDSCH (scheme 1 or if supported TRP-based pre-compensation) reception:</w:t>
            </w:r>
          </w:p>
          <w:p w14:paraId="1E1D9C4D" w14:textId="77777777" w:rsidR="008D285D" w:rsidRPr="00FE35E2" w:rsidRDefault="008D285D" w:rsidP="008D285D">
            <w:pPr>
              <w:numPr>
                <w:ilvl w:val="0"/>
                <w:numId w:val="37"/>
              </w:numPr>
              <w:tabs>
                <w:tab w:val="left" w:pos="720"/>
              </w:tabs>
              <w:spacing w:after="0"/>
              <w:jc w:val="both"/>
              <w:rPr>
                <w:rFonts w:eastAsia="바탕"/>
                <w:color w:val="000000"/>
                <w:sz w:val="20"/>
                <w:lang w:eastAsia="ja-JP"/>
              </w:rPr>
            </w:pPr>
            <w:r w:rsidRPr="00B1035D">
              <w:rPr>
                <w:rFonts w:eastAsia="바탕"/>
                <w:b/>
                <w:color w:val="000000"/>
                <w:sz w:val="20"/>
                <w:lang w:eastAsia="ja-JP"/>
              </w:rPr>
              <w:t>Alt 1</w:t>
            </w:r>
            <w:r w:rsidRPr="00FE35E2">
              <w:rPr>
                <w:rFonts w:eastAsia="바탕"/>
                <w:b/>
                <w:color w:val="000000"/>
                <w:sz w:val="20"/>
                <w:lang w:eastAsia="ja-JP"/>
              </w:rPr>
              <w:t>:</w:t>
            </w:r>
            <w:r w:rsidRPr="00FE35E2">
              <w:rPr>
                <w:rFonts w:eastAsia="바탕"/>
                <w:color w:val="000000"/>
                <w:sz w:val="20"/>
                <w:lang w:eastAsia="ja-JP"/>
              </w:rPr>
              <w:t xml:space="preserve"> Reuse rule to determine TCI states as defined for Rel-16 PDSCH scheme-1a</w:t>
            </w:r>
          </w:p>
          <w:p w14:paraId="7101E8D9" w14:textId="77777777" w:rsidR="008D285D" w:rsidRPr="00B1035D" w:rsidRDefault="008D285D" w:rsidP="00D65395">
            <w:pPr>
              <w:wordWrap w:val="0"/>
              <w:autoSpaceDE w:val="0"/>
              <w:autoSpaceDN w:val="0"/>
              <w:spacing w:after="0"/>
              <w:jc w:val="both"/>
              <w:rPr>
                <w:color w:val="000000"/>
                <w:sz w:val="20"/>
                <w:lang w:val="en-US" w:eastAsia="ko-KR"/>
              </w:rPr>
            </w:pPr>
            <w:r w:rsidRPr="00FE35E2">
              <w:rPr>
                <w:rFonts w:hint="eastAsia"/>
                <w:color w:val="000000"/>
                <w:sz w:val="20"/>
                <w:lang w:val="en-US" w:eastAsia="ko-KR"/>
              </w:rPr>
              <w:t>This is a UE optional feature</w:t>
            </w:r>
          </w:p>
          <w:p w14:paraId="714EB37B" w14:textId="77777777" w:rsidR="008D285D" w:rsidRPr="00B1035D" w:rsidRDefault="008D285D" w:rsidP="00D65395">
            <w:pPr>
              <w:wordWrap w:val="0"/>
              <w:autoSpaceDE w:val="0"/>
              <w:autoSpaceDN w:val="0"/>
              <w:spacing w:after="0"/>
              <w:jc w:val="both"/>
              <w:rPr>
                <w:color w:val="000000"/>
                <w:sz w:val="20"/>
                <w:lang w:val="en-US" w:eastAsia="ko-KR"/>
              </w:rPr>
            </w:pPr>
          </w:p>
          <w:p w14:paraId="73487030" w14:textId="77777777" w:rsidR="008D285D" w:rsidRPr="00E257C9" w:rsidRDefault="008D285D" w:rsidP="00D65395">
            <w:pPr>
              <w:spacing w:after="0"/>
              <w:rPr>
                <w:rFonts w:ascii="Times" w:eastAsia="바탕" w:hAnsi="Times" w:cs="Times"/>
                <w:b/>
                <w:sz w:val="20"/>
                <w:highlight w:val="green"/>
                <w:lang w:eastAsia="x-none"/>
              </w:rPr>
            </w:pPr>
            <w:r w:rsidRPr="00E257C9">
              <w:rPr>
                <w:rFonts w:ascii="Times" w:eastAsia="바탕" w:hAnsi="Times" w:cs="Times"/>
                <w:b/>
                <w:sz w:val="20"/>
                <w:highlight w:val="green"/>
                <w:lang w:eastAsia="x-none"/>
              </w:rPr>
              <w:t>Agreement</w:t>
            </w:r>
          </w:p>
          <w:p w14:paraId="3D04E10A" w14:textId="77777777" w:rsidR="008D285D" w:rsidRPr="00E257C9" w:rsidRDefault="008D285D" w:rsidP="00D65395">
            <w:pPr>
              <w:spacing w:after="0"/>
              <w:rPr>
                <w:rFonts w:ascii="Times" w:eastAsia="바탕" w:hAnsi="Times" w:cs="Times"/>
                <w:sz w:val="20"/>
              </w:rPr>
            </w:pPr>
            <w:r w:rsidRPr="00E257C9">
              <w:rPr>
                <w:rFonts w:ascii="Times" w:eastAsia="바탕" w:hAnsi="Times" w:cs="Times"/>
                <w:sz w:val="20"/>
              </w:rPr>
              <w:t>The agreement from RAN1#106b-e meeting is updated as follows</w:t>
            </w:r>
          </w:p>
          <w:p w14:paraId="7F3A235B" w14:textId="77777777" w:rsidR="008D285D" w:rsidRPr="00E257C9" w:rsidRDefault="008D285D" w:rsidP="00D65395">
            <w:pPr>
              <w:spacing w:after="0"/>
              <w:rPr>
                <w:rFonts w:ascii="Times" w:eastAsia="바탕" w:hAnsi="Times" w:cs="Times"/>
                <w:sz w:val="20"/>
              </w:rPr>
            </w:pPr>
            <w:r w:rsidRPr="00E257C9">
              <w:rPr>
                <w:rFonts w:ascii="Times" w:eastAsia="바탕" w:hAnsi="Times" w:cs="Times"/>
                <w:sz w:val="20"/>
              </w:rPr>
              <w:t>When SFN PDSCH is not configured by RRC </w:t>
            </w:r>
            <w:r w:rsidRPr="00E257C9">
              <w:rPr>
                <w:rFonts w:ascii="Times" w:eastAsia="바탕" w:hAnsi="Times" w:cs="Times"/>
                <w:color w:val="FF0000"/>
                <w:sz w:val="20"/>
              </w:rPr>
              <w:t xml:space="preserve">and there is no TCI </w:t>
            </w:r>
            <w:proofErr w:type="spellStart"/>
            <w:r w:rsidRPr="00E257C9">
              <w:rPr>
                <w:rFonts w:ascii="Times" w:eastAsia="바탕" w:hAnsi="Times" w:cs="Times"/>
                <w:color w:val="FF0000"/>
                <w:sz w:val="20"/>
              </w:rPr>
              <w:t>codepoint</w:t>
            </w:r>
            <w:proofErr w:type="spellEnd"/>
            <w:r w:rsidRPr="00E257C9">
              <w:rPr>
                <w:rFonts w:ascii="Times" w:eastAsia="바탕" w:hAnsi="Times" w:cs="Times"/>
                <w:color w:val="FF0000"/>
                <w:sz w:val="20"/>
              </w:rPr>
              <w:t xml:space="preserve"> which indicates two TCI states activated for the PDSCH</w:t>
            </w:r>
            <w:r w:rsidRPr="00E257C9">
              <w:rPr>
                <w:rFonts w:ascii="Times" w:eastAsia="바탕" w:hAnsi="Times" w:cs="Times"/>
                <w:sz w:val="20"/>
              </w:rPr>
              <w:t xml:space="preserve"> </w:t>
            </w:r>
            <w:r w:rsidRPr="00E257C9">
              <w:rPr>
                <w:rFonts w:ascii="Times" w:eastAsia="바탕" w:hAnsi="Times" w:cs="Times"/>
                <w:color w:val="70AD47"/>
                <w:sz w:val="20"/>
              </w:rPr>
              <w:t>(i.e. Rel-16 MTRP PDSCH is not configured)</w:t>
            </w:r>
            <w:r w:rsidRPr="00E257C9">
              <w:rPr>
                <w:rFonts w:ascii="Times" w:eastAsia="바탕" w:hAnsi="Times" w:cs="Times"/>
                <w:sz w:val="20"/>
              </w:rPr>
              <w:t xml:space="preserve">, for PDSCH reception scheduled by DCI </w:t>
            </w:r>
            <w:r w:rsidRPr="00E257C9">
              <w:rPr>
                <w:rFonts w:ascii="Times" w:eastAsia="바탕" w:hAnsi="Times" w:cs="Times"/>
                <w:sz w:val="20"/>
              </w:rPr>
              <w:lastRenderedPageBreak/>
              <w:t>format 1_0, 1_1, 1_2, if the time offset between the reception of the DL DCI and the corresponding PDSCH is smaller than the threshold </w:t>
            </w:r>
            <w:proofErr w:type="spellStart"/>
            <w:r w:rsidRPr="00E257C9">
              <w:rPr>
                <w:rFonts w:ascii="Times" w:eastAsia="바탕" w:hAnsi="Times" w:cs="Times"/>
                <w:i/>
                <w:iCs/>
                <w:sz w:val="20"/>
              </w:rPr>
              <w:t>timeDurationForQCL</w:t>
            </w:r>
            <w:proofErr w:type="spellEnd"/>
            <w:r w:rsidRPr="00E257C9">
              <w:rPr>
                <w:rFonts w:ascii="Times" w:eastAsia="바탕" w:hAnsi="Times" w:cs="Times"/>
                <w:i/>
                <w:iCs/>
                <w:sz w:val="20"/>
              </w:rPr>
              <w:t>,</w:t>
            </w:r>
          </w:p>
          <w:p w14:paraId="746B5B62" w14:textId="77777777" w:rsidR="008D285D" w:rsidRPr="00E257C9" w:rsidRDefault="008D285D" w:rsidP="008D285D">
            <w:pPr>
              <w:numPr>
                <w:ilvl w:val="0"/>
                <w:numId w:val="39"/>
              </w:numPr>
              <w:spacing w:after="0"/>
              <w:rPr>
                <w:rFonts w:ascii="Times" w:eastAsia="바탕" w:hAnsi="Times" w:cs="Times"/>
                <w:sz w:val="20"/>
              </w:rPr>
            </w:pPr>
            <w:r w:rsidRPr="00E257C9">
              <w:rPr>
                <w:rFonts w:ascii="Times" w:eastAsia="바탕" w:hAnsi="Times" w:cs="Times"/>
                <w:sz w:val="20"/>
              </w:rPr>
              <w:t>For DCI format 1_1/1_2, support both configuration</w:t>
            </w:r>
            <w:r w:rsidRPr="00E257C9">
              <w:rPr>
                <w:rFonts w:ascii="Times" w:eastAsia="바탕" w:hAnsi="Times" w:cs="Times"/>
                <w:color w:val="548235"/>
                <w:sz w:val="20"/>
              </w:rPr>
              <w:t>s</w:t>
            </w:r>
            <w:r w:rsidRPr="00E257C9">
              <w:rPr>
                <w:rFonts w:ascii="Times" w:eastAsia="바탕" w:hAnsi="Times" w:cs="Times"/>
                <w:sz w:val="20"/>
              </w:rPr>
              <w:t> with and without TCI state field. </w:t>
            </w:r>
          </w:p>
          <w:p w14:paraId="559DAC38" w14:textId="77777777" w:rsidR="008D285D" w:rsidRPr="00E257C9" w:rsidRDefault="008D285D" w:rsidP="008D285D">
            <w:pPr>
              <w:numPr>
                <w:ilvl w:val="0"/>
                <w:numId w:val="40"/>
              </w:numPr>
              <w:spacing w:after="0"/>
              <w:rPr>
                <w:rFonts w:ascii="Times" w:eastAsia="바탕" w:hAnsi="Times" w:cs="Times"/>
                <w:sz w:val="20"/>
              </w:rPr>
            </w:pPr>
            <w:r w:rsidRPr="00E257C9">
              <w:rPr>
                <w:rFonts w:ascii="Times" w:eastAsia="바탕" w:hAnsi="Times" w:cs="Times"/>
                <w:strike/>
                <w:color w:val="FF0000"/>
                <w:sz w:val="20"/>
              </w:rPr>
              <w:t>[If </w:t>
            </w:r>
            <w:proofErr w:type="spellStart"/>
            <w:proofErr w:type="gramStart"/>
            <w:r w:rsidRPr="00E257C9">
              <w:rPr>
                <w:rFonts w:ascii="Times" w:eastAsia="바탕" w:hAnsi="Times" w:cs="Times"/>
                <w:i/>
                <w:iCs/>
                <w:strike/>
                <w:color w:val="FF0000"/>
                <w:sz w:val="20"/>
              </w:rPr>
              <w:t>enableTwoDefaultTCIStates</w:t>
            </w:r>
            <w:proofErr w:type="spellEnd"/>
            <w:r w:rsidRPr="00E257C9">
              <w:rPr>
                <w:rFonts w:ascii="Times" w:eastAsia="바탕" w:hAnsi="Times" w:cs="Times"/>
                <w:i/>
                <w:iCs/>
                <w:strike/>
                <w:color w:val="FF0000"/>
                <w:sz w:val="20"/>
              </w:rPr>
              <w:t xml:space="preserve">  </w:t>
            </w:r>
            <w:r w:rsidRPr="00E257C9">
              <w:rPr>
                <w:rFonts w:ascii="Times" w:eastAsia="바탕" w:hAnsi="Times" w:cs="Times"/>
                <w:strike/>
                <w:color w:val="FF0000"/>
                <w:sz w:val="20"/>
              </w:rPr>
              <w:t>is</w:t>
            </w:r>
            <w:proofErr w:type="gramEnd"/>
            <w:r w:rsidRPr="00E257C9">
              <w:rPr>
                <w:rFonts w:ascii="Times" w:eastAsia="바탕" w:hAnsi="Times" w:cs="Times"/>
                <w:strike/>
                <w:color w:val="FF0000"/>
                <w:sz w:val="20"/>
              </w:rPr>
              <w:t xml:space="preserve"> not configured,]</w:t>
            </w:r>
            <w:r w:rsidRPr="00E257C9">
              <w:rPr>
                <w:rFonts w:ascii="Times" w:eastAsia="바탕" w:hAnsi="Times" w:cs="Times"/>
                <w:sz w:val="20"/>
              </w:rPr>
              <w:t> for both cases with and without TCI state field,</w:t>
            </w:r>
          </w:p>
          <w:p w14:paraId="1CE4D6A8" w14:textId="77777777" w:rsidR="008D285D" w:rsidRPr="00E257C9" w:rsidRDefault="008D285D" w:rsidP="008D285D">
            <w:pPr>
              <w:numPr>
                <w:ilvl w:val="1"/>
                <w:numId w:val="41"/>
              </w:numPr>
              <w:spacing w:after="0"/>
              <w:rPr>
                <w:rFonts w:ascii="Times" w:eastAsia="바탕" w:hAnsi="Times" w:cs="Times"/>
                <w:sz w:val="20"/>
              </w:rPr>
            </w:pPr>
            <w:r w:rsidRPr="00E257C9">
              <w:rPr>
                <w:rFonts w:ascii="Times" w:eastAsia="바탕" w:hAnsi="Times" w:cs="Times"/>
                <w:sz w:val="20"/>
              </w:rPr>
              <w:t>If enhanced SFN PDCCH transmission scheme 1 is configured and the lowest CORESET ID in the latest slot is indicated with two TCI states, select the 1</w:t>
            </w:r>
            <w:r w:rsidRPr="00E257C9">
              <w:rPr>
                <w:rFonts w:ascii="Times" w:eastAsia="바탕" w:hAnsi="Times" w:cs="Times"/>
                <w:sz w:val="20"/>
                <w:vertAlign w:val="superscript"/>
              </w:rPr>
              <w:t>st</w:t>
            </w:r>
            <w:r w:rsidRPr="00E257C9">
              <w:rPr>
                <w:rFonts w:ascii="Times" w:eastAsia="바탕" w:hAnsi="Times" w:cs="Times"/>
                <w:sz w:val="20"/>
              </w:rPr>
              <w:t> TCI state of the two TCI states of the CORESET as default beam for the PDSCH reception</w:t>
            </w:r>
          </w:p>
          <w:p w14:paraId="120BBD9B" w14:textId="77777777" w:rsidR="008D285D" w:rsidRPr="00E257C9" w:rsidRDefault="008D285D" w:rsidP="008D285D">
            <w:pPr>
              <w:numPr>
                <w:ilvl w:val="2"/>
                <w:numId w:val="42"/>
              </w:numPr>
              <w:spacing w:after="0"/>
              <w:rPr>
                <w:rFonts w:ascii="Times" w:eastAsia="바탕" w:hAnsi="Times" w:cs="Times"/>
                <w:sz w:val="20"/>
              </w:rPr>
            </w:pPr>
            <w:proofErr w:type="gramStart"/>
            <w:r w:rsidRPr="00E257C9">
              <w:rPr>
                <w:rFonts w:ascii="Times" w:eastAsia="바탕" w:hAnsi="Times" w:cs="Times"/>
                <w:strike/>
                <w:sz w:val="20"/>
              </w:rPr>
              <w:t>FFS :</w:t>
            </w:r>
            <w:proofErr w:type="gramEnd"/>
            <w:r w:rsidRPr="00E257C9">
              <w:rPr>
                <w:rFonts w:ascii="Times" w:eastAsia="바탕" w:hAnsi="Times" w:cs="Times"/>
                <w:strike/>
                <w:sz w:val="20"/>
              </w:rPr>
              <w:t xml:space="preserve"> Whether above applies for TRP -based pre-compensation if TRP -based pre-compensation is agreed to be support in FR2</w:t>
            </w:r>
          </w:p>
          <w:p w14:paraId="67759D3A" w14:textId="77777777" w:rsidR="008D285D" w:rsidRPr="00E257C9" w:rsidRDefault="008D285D" w:rsidP="008D285D">
            <w:pPr>
              <w:numPr>
                <w:ilvl w:val="1"/>
                <w:numId w:val="43"/>
              </w:numPr>
              <w:spacing w:after="0"/>
              <w:rPr>
                <w:rFonts w:ascii="Times" w:eastAsia="바탕" w:hAnsi="Times" w:cs="Times"/>
                <w:sz w:val="20"/>
              </w:rPr>
            </w:pPr>
            <w:r w:rsidRPr="00E257C9">
              <w:rPr>
                <w:rFonts w:ascii="Times" w:eastAsia="바탕" w:hAnsi="Times" w:cs="Times"/>
                <w:sz w:val="20"/>
              </w:rPr>
              <w:t xml:space="preserve">Otherwise, UE applies the one active TCI state of the </w:t>
            </w:r>
            <w:proofErr w:type="gramStart"/>
            <w:r w:rsidRPr="00E257C9">
              <w:rPr>
                <w:rFonts w:ascii="Times" w:eastAsia="바탕" w:hAnsi="Times" w:cs="Times"/>
                <w:sz w:val="20"/>
              </w:rPr>
              <w:t>CORESET  with</w:t>
            </w:r>
            <w:proofErr w:type="gramEnd"/>
            <w:r w:rsidRPr="00E257C9">
              <w:rPr>
                <w:rFonts w:ascii="Times" w:eastAsia="바탕" w:hAnsi="Times" w:cs="Times"/>
                <w:sz w:val="20"/>
              </w:rPr>
              <w:t xml:space="preserve"> the lowest </w:t>
            </w:r>
            <w:proofErr w:type="spellStart"/>
            <w:r w:rsidRPr="00E257C9">
              <w:rPr>
                <w:rFonts w:ascii="Times" w:eastAsia="바탕" w:hAnsi="Times" w:cs="Times"/>
                <w:i/>
                <w:iCs/>
                <w:sz w:val="20"/>
              </w:rPr>
              <w:t>controlResourceSetId</w:t>
            </w:r>
            <w:proofErr w:type="spellEnd"/>
            <w:r w:rsidRPr="00E257C9">
              <w:rPr>
                <w:rFonts w:ascii="Times" w:eastAsia="바탕" w:hAnsi="Times" w:cs="Times"/>
                <w:i/>
                <w:iCs/>
                <w:sz w:val="20"/>
              </w:rPr>
              <w:t xml:space="preserve">  </w:t>
            </w:r>
            <w:r w:rsidRPr="00E257C9">
              <w:rPr>
                <w:rFonts w:ascii="Times" w:eastAsia="바탕" w:hAnsi="Times" w:cs="Times"/>
                <w:sz w:val="20"/>
              </w:rPr>
              <w:t>in the latest slot when receiving the PDSCH</w:t>
            </w:r>
          </w:p>
          <w:p w14:paraId="261DA392" w14:textId="77777777" w:rsidR="008D285D" w:rsidRDefault="008D285D" w:rsidP="008D285D">
            <w:pPr>
              <w:numPr>
                <w:ilvl w:val="0"/>
                <w:numId w:val="20"/>
              </w:numPr>
              <w:spacing w:after="0"/>
              <w:rPr>
                <w:lang w:val="en-US" w:eastAsia="ko-KR"/>
              </w:rPr>
            </w:pPr>
            <w:r w:rsidRPr="00E257C9">
              <w:rPr>
                <w:rFonts w:ascii="Times" w:eastAsia="바탕" w:hAnsi="Times" w:cs="Times"/>
                <w:color w:val="FF0000"/>
                <w:sz w:val="20"/>
              </w:rPr>
              <w:t>It is up to editor how to capture the above agreement</w:t>
            </w:r>
          </w:p>
        </w:tc>
      </w:tr>
    </w:tbl>
    <w:p w14:paraId="089426F8" w14:textId="77777777" w:rsidR="008D285D" w:rsidRDefault="008D285D" w:rsidP="008D285D">
      <w:pPr>
        <w:pStyle w:val="0Maintext"/>
        <w:spacing w:after="60" w:afterAutospacing="0"/>
        <w:rPr>
          <w:lang w:val="en-US" w:eastAsia="ko-KR"/>
        </w:rPr>
      </w:pPr>
      <w:r>
        <w:rPr>
          <w:lang w:eastAsia="ko-KR"/>
        </w:rPr>
        <w:lastRenderedPageBreak/>
        <w:t>I</w:t>
      </w:r>
      <w:proofErr w:type="spellStart"/>
      <w:r>
        <w:rPr>
          <w:lang w:val="en-US" w:eastAsia="ko-KR"/>
        </w:rPr>
        <w:t>t</w:t>
      </w:r>
      <w:proofErr w:type="spellEnd"/>
      <w:r>
        <w:rPr>
          <w:lang w:val="en-US" w:eastAsia="ko-KR"/>
        </w:rPr>
        <w:t xml:space="preserve"> seems that above agreements</w:t>
      </w:r>
      <w:r w:rsidRPr="00FE35E2">
        <w:rPr>
          <w:lang w:val="en-US" w:eastAsia="ko-KR"/>
        </w:rPr>
        <w:t xml:space="preserve"> do not cover the scenario when PDSCH is RRC configured with SFN scheme and </w:t>
      </w:r>
      <w:proofErr w:type="spellStart"/>
      <w:r w:rsidRPr="00FE35E2">
        <w:rPr>
          <w:i/>
          <w:lang w:val="en-US" w:eastAsia="ko-KR"/>
        </w:rPr>
        <w:t>enableTwoDefaultTCIStates</w:t>
      </w:r>
      <w:proofErr w:type="spellEnd"/>
      <w:r w:rsidRPr="00FE35E2">
        <w:rPr>
          <w:lang w:val="en-US" w:eastAsia="ko-KR"/>
        </w:rPr>
        <w:t xml:space="preserve"> is not configur</w:t>
      </w:r>
      <w:r>
        <w:rPr>
          <w:lang w:val="en-US" w:eastAsia="ko-KR"/>
        </w:rPr>
        <w:t>ed. In order to make complete specification, in such scenario, we support the similar default beam behavior with the second agreement above.</w:t>
      </w:r>
    </w:p>
    <w:p w14:paraId="36A7A188" w14:textId="77777777" w:rsidR="008D285D" w:rsidRDefault="008D285D" w:rsidP="008D285D">
      <w:pPr>
        <w:pStyle w:val="0Maintext"/>
        <w:spacing w:after="60" w:afterAutospacing="0"/>
        <w:ind w:firstLine="0"/>
        <w:rPr>
          <w:rFonts w:eastAsia="바탕"/>
          <w:i/>
          <w:iCs/>
          <w:color w:val="000000"/>
        </w:rPr>
      </w:pPr>
      <w:r w:rsidRPr="00E16E87">
        <w:rPr>
          <w:b/>
          <w:lang w:val="en-US" w:eastAsia="ko-KR"/>
        </w:rPr>
        <w:t xml:space="preserve">Proposal </w:t>
      </w:r>
      <w:r>
        <w:rPr>
          <w:b/>
          <w:lang w:val="en-US" w:eastAsia="ko-KR"/>
        </w:rPr>
        <w:t>4</w:t>
      </w:r>
      <w:r w:rsidRPr="00E16E87">
        <w:rPr>
          <w:b/>
          <w:lang w:val="en-US" w:eastAsia="ko-KR"/>
        </w:rPr>
        <w:t xml:space="preserve">. </w:t>
      </w:r>
      <w:r w:rsidRPr="00FE35E2">
        <w:rPr>
          <w:rFonts w:eastAsia="바탕"/>
          <w:color w:val="000000"/>
        </w:rPr>
        <w:t xml:space="preserve">When SFN PDSCH is configured by RRC, for PDSCH reception scheduled by DCI format 1_0, 1_1, 1_2, if the time offset between the reception of the DL DCI and the corresponding PDSCH is smaller than the threshold </w:t>
      </w:r>
      <w:proofErr w:type="spellStart"/>
      <w:r w:rsidRPr="00FE35E2">
        <w:rPr>
          <w:rFonts w:eastAsia="바탕"/>
          <w:i/>
          <w:iCs/>
          <w:color w:val="000000"/>
        </w:rPr>
        <w:t>timeDurationForQCL</w:t>
      </w:r>
      <w:proofErr w:type="spellEnd"/>
    </w:p>
    <w:p w14:paraId="57ECA30A" w14:textId="77777777" w:rsidR="008D285D" w:rsidRPr="00FE35E2" w:rsidRDefault="008D285D" w:rsidP="008D285D">
      <w:pPr>
        <w:numPr>
          <w:ilvl w:val="0"/>
          <w:numId w:val="37"/>
        </w:numPr>
        <w:spacing w:after="0"/>
        <w:jc w:val="both"/>
        <w:rPr>
          <w:rFonts w:eastAsia="바탕"/>
          <w:color w:val="000000"/>
          <w:sz w:val="20"/>
          <w:lang w:eastAsia="x-none"/>
        </w:rPr>
      </w:pPr>
      <w:r w:rsidRPr="00FE35E2">
        <w:rPr>
          <w:rFonts w:eastAsia="바탕"/>
          <w:color w:val="000000"/>
          <w:sz w:val="20"/>
          <w:lang w:eastAsia="ja-JP"/>
        </w:rPr>
        <w:t>For DCI format 1_1/1_2, support both configuration</w:t>
      </w:r>
      <w:r w:rsidRPr="00FE35E2">
        <w:rPr>
          <w:rFonts w:eastAsia="바탕"/>
          <w:color w:val="548235"/>
          <w:sz w:val="20"/>
          <w:lang w:eastAsia="ja-JP"/>
        </w:rPr>
        <w:t>s</w:t>
      </w:r>
      <w:r w:rsidRPr="00FE35E2">
        <w:rPr>
          <w:rFonts w:eastAsia="바탕"/>
          <w:color w:val="000000"/>
          <w:sz w:val="20"/>
          <w:lang w:eastAsia="ja-JP"/>
        </w:rPr>
        <w:t xml:space="preserve"> </w:t>
      </w:r>
      <w:r w:rsidRPr="00FE35E2">
        <w:rPr>
          <w:rFonts w:eastAsia="바탕"/>
          <w:sz w:val="20"/>
          <w:lang w:eastAsia="ja-JP"/>
        </w:rPr>
        <w:t>with and without TCI</w:t>
      </w:r>
      <w:r w:rsidRPr="00FE35E2">
        <w:rPr>
          <w:rFonts w:eastAsia="바탕"/>
          <w:color w:val="000000"/>
          <w:sz w:val="20"/>
          <w:lang w:eastAsia="ja-JP"/>
        </w:rPr>
        <w:t xml:space="preserve"> state field</w:t>
      </w:r>
      <w:r w:rsidRPr="00FE35E2">
        <w:rPr>
          <w:rFonts w:eastAsia="바탕"/>
          <w:color w:val="000000"/>
          <w:sz w:val="20"/>
          <w:lang w:eastAsia="x-none"/>
        </w:rPr>
        <w:t>.</w:t>
      </w:r>
    </w:p>
    <w:p w14:paraId="2C379F29" w14:textId="77777777" w:rsidR="008D285D" w:rsidRPr="00FE35E2" w:rsidRDefault="008D285D" w:rsidP="008D285D">
      <w:pPr>
        <w:numPr>
          <w:ilvl w:val="0"/>
          <w:numId w:val="37"/>
        </w:numPr>
        <w:spacing w:after="0"/>
        <w:jc w:val="both"/>
        <w:rPr>
          <w:rFonts w:eastAsia="바탕"/>
          <w:color w:val="000000"/>
          <w:sz w:val="20"/>
          <w:lang w:eastAsia="x-none"/>
        </w:rPr>
      </w:pPr>
      <w:r w:rsidRPr="00FE35E2">
        <w:rPr>
          <w:rFonts w:eastAsia="바탕"/>
          <w:color w:val="000000"/>
          <w:sz w:val="20"/>
          <w:lang w:eastAsia="x-none"/>
        </w:rPr>
        <w:t xml:space="preserve">If </w:t>
      </w:r>
      <w:proofErr w:type="spellStart"/>
      <w:r w:rsidRPr="00FE35E2">
        <w:rPr>
          <w:rFonts w:eastAsia="바탕"/>
          <w:i/>
          <w:iCs/>
          <w:color w:val="000000"/>
          <w:sz w:val="20"/>
          <w:lang w:eastAsia="x-none"/>
        </w:rPr>
        <w:t>enableTwoDefaultTCIStates</w:t>
      </w:r>
      <w:proofErr w:type="spellEnd"/>
      <w:r w:rsidRPr="00FE35E2">
        <w:rPr>
          <w:rFonts w:eastAsia="바탕"/>
          <w:color w:val="000000"/>
          <w:sz w:val="20"/>
          <w:lang w:eastAsia="x-none"/>
        </w:rPr>
        <w:t xml:space="preserve"> is not configured, </w:t>
      </w:r>
      <w:r w:rsidRPr="00FE35E2">
        <w:rPr>
          <w:rFonts w:eastAsia="바탕"/>
          <w:color w:val="000000"/>
          <w:sz w:val="20"/>
          <w:lang w:eastAsia="ja-JP"/>
        </w:rPr>
        <w:t>for both cases with and without TCI state field,</w:t>
      </w:r>
    </w:p>
    <w:p w14:paraId="6CE1AA47" w14:textId="77777777" w:rsidR="008D285D" w:rsidRPr="00FE35E2" w:rsidRDefault="008D285D" w:rsidP="008D285D">
      <w:pPr>
        <w:numPr>
          <w:ilvl w:val="1"/>
          <w:numId w:val="37"/>
        </w:numPr>
        <w:spacing w:after="0"/>
        <w:rPr>
          <w:rFonts w:eastAsia="바탕"/>
          <w:sz w:val="20"/>
          <w:lang w:eastAsia="x-none"/>
        </w:rPr>
      </w:pPr>
      <w:r w:rsidRPr="00FE35E2">
        <w:rPr>
          <w:rFonts w:eastAsia="바탕"/>
          <w:color w:val="000000"/>
          <w:sz w:val="20"/>
          <w:lang w:eastAsia="ja-JP"/>
        </w:rPr>
        <w:t>If enhanced SFN PDCCH transmission scheme 1 is configured</w:t>
      </w:r>
      <w:r w:rsidRPr="00FE35E2">
        <w:rPr>
          <w:rFonts w:eastAsia="바탕"/>
          <w:color w:val="000000"/>
          <w:sz w:val="20"/>
          <w:lang w:eastAsia="x-none"/>
        </w:rPr>
        <w:t xml:space="preserve"> and the lowest CORESET ID in the </w:t>
      </w:r>
      <w:r w:rsidRPr="00FE35E2">
        <w:rPr>
          <w:rFonts w:eastAsia="바탕"/>
          <w:sz w:val="20"/>
          <w:lang w:eastAsia="x-none"/>
        </w:rPr>
        <w:t xml:space="preserve">latest slot is indicated with two TCI states, select the 1st TCI state of the two TCI states </w:t>
      </w:r>
      <w:r w:rsidRPr="00FE35E2">
        <w:rPr>
          <w:rFonts w:eastAsia="바탕"/>
          <w:sz w:val="20"/>
          <w:lang w:eastAsia="zh-CN"/>
        </w:rPr>
        <w:t>of the CORESET</w:t>
      </w:r>
      <w:r w:rsidRPr="00FE35E2">
        <w:rPr>
          <w:rFonts w:eastAsia="바탕"/>
          <w:sz w:val="20"/>
          <w:lang w:eastAsia="x-none"/>
        </w:rPr>
        <w:t xml:space="preserve"> as default beam for the PDSCH reception</w:t>
      </w:r>
    </w:p>
    <w:p w14:paraId="284E6373" w14:textId="77777777" w:rsidR="008D285D" w:rsidRPr="00FE35E2" w:rsidRDefault="008D285D" w:rsidP="008D285D">
      <w:pPr>
        <w:numPr>
          <w:ilvl w:val="2"/>
          <w:numId w:val="37"/>
        </w:numPr>
        <w:spacing w:after="0"/>
        <w:rPr>
          <w:rFonts w:eastAsia="바탕"/>
          <w:sz w:val="20"/>
          <w:lang w:eastAsia="x-none"/>
        </w:rPr>
      </w:pPr>
      <w:r w:rsidRPr="00FE35E2">
        <w:rPr>
          <w:rFonts w:eastAsia="바탕"/>
          <w:sz w:val="20"/>
          <w:lang w:eastAsia="x-none"/>
        </w:rPr>
        <w:t xml:space="preserve">FFS: Whether above applies for </w:t>
      </w:r>
      <w:r w:rsidRPr="00FE35E2">
        <w:rPr>
          <w:rFonts w:eastAsia="바탕"/>
          <w:sz w:val="20"/>
          <w:szCs w:val="24"/>
          <w:lang w:eastAsia="ja-JP"/>
        </w:rPr>
        <w:t>TRP-based pre-compensation if TRP-based pre-compensation is agreed to be support in FR2</w:t>
      </w:r>
    </w:p>
    <w:p w14:paraId="6249FDC7" w14:textId="77777777" w:rsidR="008D285D" w:rsidRPr="00FE35E2" w:rsidRDefault="008D285D" w:rsidP="008D285D">
      <w:pPr>
        <w:numPr>
          <w:ilvl w:val="1"/>
          <w:numId w:val="37"/>
        </w:numPr>
        <w:spacing w:after="0"/>
        <w:rPr>
          <w:rFonts w:eastAsia="바탕"/>
          <w:color w:val="000000"/>
          <w:sz w:val="20"/>
          <w:lang w:eastAsia="ja-JP"/>
        </w:rPr>
      </w:pPr>
      <w:r w:rsidRPr="00FE35E2">
        <w:rPr>
          <w:rFonts w:eastAsia="바탕"/>
          <w:color w:val="000000"/>
          <w:sz w:val="20"/>
          <w:lang w:eastAsia="ja-JP"/>
        </w:rPr>
        <w:t xml:space="preserve">Otherwise, UE applies the one active TCI state of the CORESET with the lowest </w:t>
      </w:r>
      <w:proofErr w:type="spellStart"/>
      <w:r w:rsidRPr="00FE35E2">
        <w:rPr>
          <w:rFonts w:eastAsia="바탕"/>
          <w:i/>
          <w:color w:val="000000"/>
          <w:sz w:val="20"/>
          <w:lang w:eastAsia="ja-JP"/>
        </w:rPr>
        <w:t>controlResourceSetId</w:t>
      </w:r>
      <w:proofErr w:type="spellEnd"/>
      <w:r w:rsidRPr="00FE35E2">
        <w:rPr>
          <w:rFonts w:eastAsia="바탕"/>
          <w:color w:val="000000"/>
          <w:sz w:val="20"/>
          <w:lang w:eastAsia="ja-JP"/>
        </w:rPr>
        <w:t xml:space="preserve"> in the latest slot when receiving the PDSCH</w:t>
      </w:r>
    </w:p>
    <w:p w14:paraId="3A6C3271" w14:textId="77777777" w:rsidR="00477934" w:rsidRDefault="00477934" w:rsidP="00477934">
      <w:pPr>
        <w:pStyle w:val="0Maintext"/>
        <w:spacing w:after="60" w:afterAutospacing="0"/>
        <w:ind w:firstLine="0"/>
        <w:rPr>
          <w:b/>
          <w:lang w:val="en-US" w:eastAsia="ko-KR"/>
        </w:rPr>
      </w:pPr>
    </w:p>
    <w:p w14:paraId="6BABF80F" w14:textId="2B919C2D" w:rsidR="00477934" w:rsidRPr="00E16E87" w:rsidRDefault="00477934" w:rsidP="00477934">
      <w:pPr>
        <w:pStyle w:val="0Maintext"/>
        <w:spacing w:after="60" w:afterAutospacing="0"/>
        <w:ind w:firstLine="0"/>
        <w:rPr>
          <w:rFonts w:eastAsia="바탕"/>
          <w:i/>
          <w:color w:val="000000"/>
        </w:rPr>
      </w:pPr>
      <w:r w:rsidRPr="001938C7">
        <w:rPr>
          <w:b/>
          <w:u w:val="single"/>
          <w:lang w:val="en-US" w:eastAsia="ko-KR"/>
        </w:rPr>
        <w:t xml:space="preserve">Proposal </w:t>
      </w:r>
      <w:r w:rsidR="001938C7" w:rsidRPr="001938C7">
        <w:rPr>
          <w:b/>
          <w:u w:val="single"/>
          <w:lang w:val="en-US" w:eastAsia="ko-KR"/>
        </w:rPr>
        <w:t>6</w:t>
      </w:r>
      <w:r w:rsidRPr="00E16E87">
        <w:rPr>
          <w:b/>
          <w:lang w:val="en-US" w:eastAsia="ko-KR"/>
        </w:rPr>
        <w:t xml:space="preserve">. </w:t>
      </w:r>
      <w:r w:rsidRPr="00E16E87">
        <w:rPr>
          <w:rFonts w:eastAsia="바탕"/>
          <w:i/>
          <w:color w:val="000000"/>
        </w:rPr>
        <w:t xml:space="preserve">Support the </w:t>
      </w:r>
      <w:r>
        <w:rPr>
          <w:rFonts w:eastAsia="바탕"/>
          <w:i/>
          <w:color w:val="000000"/>
        </w:rPr>
        <w:t>following TP in TS38.214.</w:t>
      </w:r>
    </w:p>
    <w:tbl>
      <w:tblPr>
        <w:tblStyle w:val="a6"/>
        <w:tblW w:w="0" w:type="auto"/>
        <w:tblLook w:val="04A0" w:firstRow="1" w:lastRow="0" w:firstColumn="1" w:lastColumn="0" w:noHBand="0" w:noVBand="1"/>
      </w:tblPr>
      <w:tblGrid>
        <w:gridCol w:w="9629"/>
      </w:tblGrid>
      <w:tr w:rsidR="00477934" w14:paraId="4B767EB4" w14:textId="77777777" w:rsidTr="00477934">
        <w:tc>
          <w:tcPr>
            <w:tcW w:w="9629" w:type="dxa"/>
          </w:tcPr>
          <w:p w14:paraId="06D29AA3" w14:textId="77777777" w:rsidR="00477934" w:rsidRPr="00E671D8" w:rsidRDefault="00477934" w:rsidP="00477934">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5.1.5</w:t>
            </w:r>
            <w:r w:rsidRPr="00E671D8">
              <w:rPr>
                <w:rFonts w:ascii="Arial" w:eastAsia="SimSun" w:hAnsi="Arial"/>
                <w:color w:val="000000"/>
                <w:sz w:val="24"/>
                <w:lang w:val="x-none"/>
              </w:rPr>
              <w:tab/>
              <w:t>Antenna ports quasi co-location</w:t>
            </w:r>
          </w:p>
          <w:p w14:paraId="58831C48" w14:textId="77777777" w:rsidR="00477934" w:rsidRPr="00E671D8" w:rsidRDefault="00477934" w:rsidP="00477934">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38E0D16B" w14:textId="77777777" w:rsidR="00477934" w:rsidRDefault="00477934" w:rsidP="00477934">
            <w:pPr>
              <w:rPr>
                <w:sz w:val="20"/>
              </w:rPr>
            </w:pPr>
            <w:r w:rsidRPr="00E671D8">
              <w:rPr>
                <w:sz w:val="20"/>
              </w:rPr>
              <w:t xml:space="preserve">Independent of the configuration of </w:t>
            </w:r>
            <w:proofErr w:type="spellStart"/>
            <w:r w:rsidRPr="00E671D8">
              <w:rPr>
                <w:i/>
                <w:sz w:val="20"/>
              </w:rPr>
              <w:t>tci-PresentInDCI</w:t>
            </w:r>
            <w:proofErr w:type="spellEnd"/>
            <w:r w:rsidRPr="00E671D8">
              <w:rPr>
                <w:sz w:val="20"/>
              </w:rPr>
              <w:t xml:space="preserve"> and </w:t>
            </w:r>
            <w:r w:rsidRPr="00E671D8">
              <w:rPr>
                <w:i/>
                <w:sz w:val="20"/>
              </w:rPr>
              <w:t>tci-PresentDCI-1-2</w:t>
            </w:r>
            <w:r w:rsidRPr="00E671D8">
              <w:rPr>
                <w:sz w:val="20"/>
              </w:rPr>
              <w:t xml:space="preserve"> in RRC connected mode, if the offset between the reception of the DL DCI and the corresponding PDSCH is less than the threshold </w:t>
            </w:r>
            <w:proofErr w:type="spellStart"/>
            <w:r w:rsidRPr="00E671D8">
              <w:rPr>
                <w:i/>
                <w:sz w:val="20"/>
              </w:rPr>
              <w:t>timeDurationForQCL</w:t>
            </w:r>
            <w:proofErr w:type="spellEnd"/>
            <w:r w:rsidRPr="00E671D8">
              <w:rPr>
                <w:sz w:val="20"/>
              </w:rPr>
              <w:t xml:space="preserve"> and at least one configured TCI state for the serving cell of scheduled PDSCH contains </w:t>
            </w:r>
            <w:proofErr w:type="spellStart"/>
            <w:r w:rsidRPr="00E671D8">
              <w:rPr>
                <w:i/>
                <w:color w:val="000000"/>
                <w:sz w:val="20"/>
              </w:rPr>
              <w:t>qcl</w:t>
            </w:r>
            <w:proofErr w:type="spellEnd"/>
            <w:r w:rsidRPr="00E671D8">
              <w:rPr>
                <w:i/>
                <w:color w:val="000000"/>
                <w:sz w:val="20"/>
              </w:rPr>
              <w:t>-Type</w:t>
            </w:r>
            <w:r w:rsidRPr="00E671D8">
              <w:rPr>
                <w:color w:val="000000"/>
                <w:sz w:val="20"/>
              </w:rPr>
              <w:t xml:space="preserve"> set to</w:t>
            </w:r>
            <w:r w:rsidRPr="00E671D8">
              <w:rPr>
                <w:sz w:val="20"/>
              </w:rPr>
              <w:t xml:space="preserve"> '</w:t>
            </w:r>
            <w:proofErr w:type="spellStart"/>
            <w:r w:rsidRPr="00E671D8">
              <w:rPr>
                <w:sz w:val="20"/>
              </w:rPr>
              <w:t>typeD</w:t>
            </w:r>
            <w:proofErr w:type="spellEnd"/>
            <w:r w:rsidRPr="00E671D8">
              <w:rPr>
                <w:sz w:val="20"/>
              </w:rPr>
              <w:t xml:space="preserve">', </w:t>
            </w:r>
          </w:p>
          <w:p w14:paraId="23CED8DA" w14:textId="77777777" w:rsidR="00477934" w:rsidRPr="00325132" w:rsidRDefault="00477934" w:rsidP="00477934">
            <w:pPr>
              <w:jc w:val="center"/>
              <w:rPr>
                <w:sz w:val="20"/>
                <w:lang w:eastAsia="ko-KR"/>
              </w:rPr>
            </w:pPr>
            <w:r w:rsidRPr="00325132">
              <w:rPr>
                <w:rFonts w:hint="eastAsia"/>
                <w:color w:val="FF0000"/>
                <w:sz w:val="20"/>
                <w:lang w:eastAsia="ko-KR"/>
              </w:rPr>
              <w:t>&lt;</w:t>
            </w:r>
            <w:r w:rsidRPr="00325132">
              <w:rPr>
                <w:color w:val="FF0000"/>
                <w:sz w:val="20"/>
                <w:lang w:eastAsia="ko-KR"/>
              </w:rPr>
              <w:t>Unchanged text omitted</w:t>
            </w:r>
            <w:r w:rsidRPr="00325132">
              <w:rPr>
                <w:rFonts w:hint="eastAsia"/>
                <w:color w:val="FF0000"/>
                <w:sz w:val="20"/>
                <w:lang w:eastAsia="ko-KR"/>
              </w:rPr>
              <w:t>&gt;</w:t>
            </w:r>
          </w:p>
          <w:p w14:paraId="5161FB03" w14:textId="65EE2212" w:rsidR="00477934" w:rsidRPr="00BB0C11" w:rsidRDefault="00BB0C11" w:rsidP="00477934">
            <w:pPr>
              <w:pStyle w:val="a4"/>
              <w:numPr>
                <w:ilvl w:val="0"/>
                <w:numId w:val="33"/>
              </w:numPr>
              <w:ind w:leftChars="0"/>
              <w:rPr>
                <w:sz w:val="20"/>
                <w:lang w:eastAsia="ko-KR"/>
              </w:rPr>
            </w:pPr>
            <w:r w:rsidRPr="00BB0C11">
              <w:rPr>
                <w:rFonts w:eastAsia="SimSun"/>
                <w:sz w:val="20"/>
                <w:lang w:val="en-US"/>
              </w:rPr>
              <w:t>If</w:t>
            </w:r>
            <w:r w:rsidRPr="00BB0C11">
              <w:rPr>
                <w:rFonts w:eastAsia="SimSun"/>
                <w:sz w:val="20"/>
              </w:rPr>
              <w:t xml:space="preserve"> a UE is not configured with </w:t>
            </w:r>
            <w:proofErr w:type="spellStart"/>
            <w:r w:rsidRPr="00BB0C11">
              <w:rPr>
                <w:rFonts w:eastAsia="SimSun"/>
                <w:i/>
                <w:sz w:val="20"/>
              </w:rPr>
              <w:t>sfnSchemePdsch</w:t>
            </w:r>
            <w:proofErr w:type="spellEnd"/>
            <w:r w:rsidRPr="00BB0C11">
              <w:rPr>
                <w:rFonts w:eastAsia="SimSun"/>
                <w:sz w:val="20"/>
              </w:rPr>
              <w:t xml:space="preserve">, and the UE is configured with </w:t>
            </w:r>
            <w:proofErr w:type="spellStart"/>
            <w:r w:rsidRPr="00BB0C11">
              <w:rPr>
                <w:rFonts w:eastAsia="SimSun"/>
                <w:i/>
                <w:iCs/>
                <w:sz w:val="20"/>
              </w:rPr>
              <w:t>sfnSchemePdcch</w:t>
            </w:r>
            <w:proofErr w:type="spellEnd"/>
            <w:r w:rsidRPr="00BB0C11">
              <w:rPr>
                <w:rFonts w:eastAsia="SimSun"/>
                <w:sz w:val="20"/>
              </w:rPr>
              <w:t xml:space="preserve"> set to </w:t>
            </w:r>
            <w:r w:rsidRPr="00BB0C11">
              <w:rPr>
                <w:rFonts w:eastAsia="SimSun"/>
                <w:color w:val="000000"/>
                <w:sz w:val="20"/>
                <w:shd w:val="clear" w:color="auto" w:fill="FFFFFF"/>
              </w:rPr>
              <w:t>'</w:t>
            </w:r>
            <w:proofErr w:type="spellStart"/>
            <w:r w:rsidRPr="00BB0C11">
              <w:rPr>
                <w:rFonts w:eastAsia="SimSun"/>
                <w:sz w:val="20"/>
              </w:rPr>
              <w:t>sfnSchemeA</w:t>
            </w:r>
            <w:proofErr w:type="spellEnd"/>
            <w:r w:rsidRPr="00BB0C11">
              <w:rPr>
                <w:rFonts w:eastAsia="SimSun"/>
                <w:color w:val="000000"/>
                <w:sz w:val="20"/>
                <w:shd w:val="clear" w:color="auto" w:fill="FFFFFF"/>
              </w:rPr>
              <w:t>'</w:t>
            </w:r>
            <w:r w:rsidRPr="00BB0C11">
              <w:rPr>
                <w:rFonts w:eastAsia="SimSun"/>
                <w:sz w:val="20"/>
              </w:rPr>
              <w:t xml:space="preserve"> and there is no TCI </w:t>
            </w:r>
            <w:proofErr w:type="spellStart"/>
            <w:r w:rsidRPr="00BB0C11">
              <w:rPr>
                <w:rFonts w:eastAsia="SimSun"/>
                <w:sz w:val="20"/>
              </w:rPr>
              <w:t>codepoint</w:t>
            </w:r>
            <w:proofErr w:type="spellEnd"/>
            <w:r w:rsidRPr="00BB0C11">
              <w:rPr>
                <w:rFonts w:eastAsia="SimSun"/>
                <w:sz w:val="20"/>
              </w:rPr>
              <w:t xml:space="preserve"> </w:t>
            </w:r>
            <w:proofErr w:type="spellStart"/>
            <w:r w:rsidRPr="00BB0C11">
              <w:rPr>
                <w:rFonts w:eastAsia="SimSun"/>
                <w:sz w:val="20"/>
              </w:rPr>
              <w:t>witih</w:t>
            </w:r>
            <w:proofErr w:type="spellEnd"/>
            <w:r w:rsidRPr="00BB0C11">
              <w:rPr>
                <w:rFonts w:eastAsia="SimSun"/>
                <w:sz w:val="20"/>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2A9F5256" w14:textId="50BCF9B7" w:rsidR="00BB0C11" w:rsidRPr="00BB0C11" w:rsidRDefault="00BB0C11" w:rsidP="00BB0C11">
            <w:pPr>
              <w:pStyle w:val="a4"/>
              <w:numPr>
                <w:ilvl w:val="0"/>
                <w:numId w:val="33"/>
              </w:numPr>
              <w:ind w:leftChars="0"/>
              <w:rPr>
                <w:color w:val="FF0000"/>
                <w:sz w:val="20"/>
                <w:lang w:eastAsia="ko-KR"/>
              </w:rPr>
            </w:pPr>
            <w:r w:rsidRPr="00BB0C11">
              <w:rPr>
                <w:color w:val="FF0000"/>
                <w:sz w:val="20"/>
                <w:lang w:eastAsia="ko-KR"/>
              </w:rPr>
              <w:t>If</w:t>
            </w:r>
            <w:r w:rsidRPr="00BB0C11">
              <w:rPr>
                <w:rFonts w:hint="eastAsia"/>
                <w:color w:val="FF0000"/>
                <w:sz w:val="20"/>
                <w:lang w:eastAsia="ko-KR"/>
              </w:rPr>
              <w:t xml:space="preserve"> </w:t>
            </w:r>
            <w:r w:rsidRPr="00BB0C11">
              <w:rPr>
                <w:color w:val="FF0000"/>
                <w:sz w:val="20"/>
                <w:lang w:eastAsia="ko-KR"/>
              </w:rPr>
              <w:t xml:space="preserve">a UE is configured with </w:t>
            </w:r>
            <w:proofErr w:type="spellStart"/>
            <w:r w:rsidRPr="00BB0C11">
              <w:rPr>
                <w:i/>
                <w:color w:val="FF0000"/>
                <w:sz w:val="20"/>
                <w:lang w:eastAsia="ko-KR"/>
              </w:rPr>
              <w:t>sfnSchemePdsch</w:t>
            </w:r>
            <w:proofErr w:type="spellEnd"/>
            <w:r w:rsidRPr="00BB0C11">
              <w:rPr>
                <w:color w:val="FF0000"/>
                <w:sz w:val="20"/>
                <w:lang w:eastAsia="ko-KR"/>
              </w:rPr>
              <w:t xml:space="preserve">, and the UE is not configured with </w:t>
            </w:r>
            <w:proofErr w:type="spellStart"/>
            <w:r w:rsidRPr="00BB0C11">
              <w:rPr>
                <w:i/>
                <w:color w:val="FF0000"/>
                <w:sz w:val="20"/>
                <w:lang w:eastAsia="ko-KR"/>
              </w:rPr>
              <w:t>enableTwoDefaultTCI</w:t>
            </w:r>
            <w:proofErr w:type="spellEnd"/>
            <w:r w:rsidRPr="00BB0C11">
              <w:rPr>
                <w:i/>
                <w:color w:val="FF0000"/>
                <w:sz w:val="20"/>
                <w:lang w:eastAsia="ko-KR"/>
              </w:rPr>
              <w:t>-States</w:t>
            </w:r>
            <w:r w:rsidRPr="00BB0C11">
              <w:rPr>
                <w:color w:val="FF0000"/>
                <w:sz w:val="20"/>
                <w:lang w:eastAsia="ko-KR"/>
              </w:rPr>
              <w:t xml:space="preserve">, </w:t>
            </w:r>
          </w:p>
          <w:p w14:paraId="36E7776F" w14:textId="714F6BE2" w:rsidR="00477934" w:rsidRPr="00BB0C11" w:rsidRDefault="00BB0C11" w:rsidP="00BB0C11">
            <w:pPr>
              <w:pStyle w:val="a4"/>
              <w:numPr>
                <w:ilvl w:val="1"/>
                <w:numId w:val="33"/>
              </w:numPr>
              <w:ind w:leftChars="0"/>
              <w:rPr>
                <w:color w:val="FF0000"/>
                <w:sz w:val="20"/>
                <w:lang w:eastAsia="ko-KR"/>
              </w:rPr>
            </w:pPr>
            <w:r w:rsidRPr="00BB0C11">
              <w:rPr>
                <w:color w:val="FF0000"/>
                <w:sz w:val="20"/>
                <w:lang w:eastAsia="ko-KR"/>
              </w:rPr>
              <w:t xml:space="preserve">if the UE is configured with </w:t>
            </w:r>
            <w:proofErr w:type="spellStart"/>
            <w:r w:rsidRPr="00BB0C11">
              <w:rPr>
                <w:i/>
                <w:color w:val="FF0000"/>
                <w:sz w:val="20"/>
                <w:lang w:eastAsia="ko-KR"/>
              </w:rPr>
              <w:t>sfnSchemePdcch</w:t>
            </w:r>
            <w:proofErr w:type="spellEnd"/>
            <w:r w:rsidRPr="00BB0C11">
              <w:rPr>
                <w:color w:val="FF0000"/>
                <w:sz w:val="20"/>
                <w:lang w:eastAsia="ko-KR"/>
              </w:rPr>
              <w:t xml:space="preserve"> set to '</w:t>
            </w:r>
            <w:proofErr w:type="spellStart"/>
            <w:r w:rsidRPr="00BB0C11">
              <w:rPr>
                <w:color w:val="FF0000"/>
                <w:sz w:val="20"/>
                <w:lang w:eastAsia="ko-KR"/>
              </w:rPr>
              <w:t>sfnSchemeA</w:t>
            </w:r>
            <w:proofErr w:type="spellEnd"/>
            <w:r w:rsidRPr="00BB0C11">
              <w:rPr>
                <w:color w:val="FF0000"/>
                <w:sz w:val="20"/>
                <w:lang w:eastAsia="ko-KR"/>
              </w:rPr>
              <w:t>'</w:t>
            </w:r>
            <w:r>
              <w:rPr>
                <w:color w:val="FF0000"/>
                <w:sz w:val="20"/>
                <w:lang w:eastAsia="ko-KR"/>
              </w:rPr>
              <w:t>,</w:t>
            </w:r>
            <w:r w:rsidRPr="00BB0C11">
              <w:rPr>
                <w:color w:val="FF0000"/>
                <w:sz w:val="20"/>
                <w:lang w:eastAsia="ko-KR"/>
              </w:rPr>
              <w:t xml:space="preserve"> </w:t>
            </w:r>
            <w:r>
              <w:rPr>
                <w:color w:val="FF0000"/>
                <w:sz w:val="20"/>
                <w:lang w:eastAsia="ko-KR"/>
              </w:rPr>
              <w:t xml:space="preserve">and </w:t>
            </w:r>
            <w:r w:rsidRPr="00BB0C11">
              <w:rPr>
                <w:rFonts w:eastAsia="SimSun"/>
                <w:color w:val="FF0000"/>
                <w:sz w:val="20"/>
              </w:rPr>
              <w:t>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0EEAC387" w14:textId="6CB40276" w:rsidR="00BB0C11" w:rsidRPr="00BB0C11" w:rsidRDefault="00BB0C11" w:rsidP="00BB0C11">
            <w:pPr>
              <w:pStyle w:val="a4"/>
              <w:numPr>
                <w:ilvl w:val="1"/>
                <w:numId w:val="33"/>
              </w:numPr>
              <w:ind w:leftChars="0"/>
              <w:rPr>
                <w:color w:val="FF0000"/>
                <w:sz w:val="20"/>
                <w:lang w:eastAsia="ko-KR"/>
              </w:rPr>
            </w:pPr>
            <w:r>
              <w:rPr>
                <w:rFonts w:eastAsia="SimSun"/>
                <w:color w:val="FF0000"/>
                <w:sz w:val="20"/>
              </w:rPr>
              <w:t>otherwise</w:t>
            </w:r>
            <w:r w:rsidRPr="00BB0C11">
              <w:rPr>
                <w:rFonts w:eastAsia="SimSun"/>
                <w:color w:val="FF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BB0C11">
              <w:rPr>
                <w:rFonts w:eastAsia="SimSun"/>
                <w:i/>
                <w:color w:val="FF0000"/>
                <w:sz w:val="20"/>
              </w:rPr>
              <w:t>controlResourceSetId</w:t>
            </w:r>
            <w:proofErr w:type="spellEnd"/>
            <w:r w:rsidRPr="00BB0C11">
              <w:rPr>
                <w:rFonts w:eastAsia="SimSun"/>
                <w:color w:val="FF0000"/>
                <w:sz w:val="20"/>
              </w:rPr>
              <w:t xml:space="preserve"> in the latest slot in which one or more CORESETs within the active BWP of the serving cell are monitored by the UE.</w:t>
            </w:r>
          </w:p>
          <w:p w14:paraId="264BF804" w14:textId="1C24BF4E" w:rsidR="00477934" w:rsidRDefault="00477934" w:rsidP="00477934">
            <w:pPr>
              <w:jc w:val="center"/>
              <w:rPr>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5AF45D4B" w14:textId="77777777" w:rsidR="00477934" w:rsidRPr="00477934" w:rsidRDefault="00477934" w:rsidP="00B2038B">
      <w:pPr>
        <w:rPr>
          <w:lang w:eastAsia="ko-KR"/>
        </w:rPr>
      </w:pPr>
    </w:p>
    <w:p w14:paraId="4EB052A1" w14:textId="77777777" w:rsidR="008D285D" w:rsidRDefault="008D285D" w:rsidP="008D285D">
      <w:pPr>
        <w:pStyle w:val="2"/>
        <w:numPr>
          <w:ilvl w:val="1"/>
          <w:numId w:val="12"/>
        </w:numPr>
        <w:tabs>
          <w:tab w:val="left" w:pos="800"/>
        </w:tabs>
        <w:textAlignment w:val="auto"/>
        <w:rPr>
          <w:rFonts w:eastAsia="굴림"/>
          <w:sz w:val="28"/>
          <w:lang w:val="en-US"/>
        </w:rPr>
      </w:pPr>
      <w:r>
        <w:rPr>
          <w:sz w:val="28"/>
          <w:lang w:val="en-US"/>
        </w:rPr>
        <w:t>RLM RS selection considering CORESET activated with two TCI states</w:t>
      </w:r>
    </w:p>
    <w:p w14:paraId="5D5EB9E9" w14:textId="77777777" w:rsidR="008D285D" w:rsidRDefault="008D285D" w:rsidP="008D285D">
      <w:pPr>
        <w:pStyle w:val="0Maintext"/>
        <w:spacing w:after="60" w:afterAutospacing="0"/>
        <w:rPr>
          <w:lang w:val="en-US" w:eastAsia="ko-KR"/>
        </w:rPr>
      </w:pPr>
      <w:r>
        <w:rPr>
          <w:lang w:val="en-US" w:eastAsia="ko-KR"/>
        </w:rPr>
        <w:t>Based on the enhancement on Rel-17 HST-SFN, the number of activated TCI states can be extended as 2. The motivation on some enhancements, e.g., defining new default beam behaviors (for PUCCH, PUSCH, SRS, and PDSCH) BFD RS, and QCL prioritization rule, is to clarify whether the existing rule considering CORESET with a single TCI state is extended or not when two TCI states are activated in CORESET.</w:t>
      </w:r>
    </w:p>
    <w:p w14:paraId="160F0E2B" w14:textId="272F5379" w:rsidR="008D285D" w:rsidRDefault="008D285D" w:rsidP="008D285D">
      <w:pPr>
        <w:pStyle w:val="0Maintext"/>
        <w:spacing w:after="60" w:afterAutospacing="0"/>
        <w:rPr>
          <w:lang w:eastAsia="ko-KR"/>
        </w:rPr>
      </w:pPr>
      <w:r>
        <w:rPr>
          <w:lang w:val="en-US" w:eastAsia="ko-KR"/>
        </w:rPr>
        <w:t xml:space="preserve">One more possible enhancement is RLM RS selection rule considering two activated TCI states for CORESET. In current specification, </w:t>
      </w:r>
      <w:r w:rsidRPr="001279EA">
        <w:rPr>
          <w:lang w:eastAsia="ko-KR"/>
        </w:rPr>
        <w:t xml:space="preserve">When </w:t>
      </w:r>
      <w:proofErr w:type="spellStart"/>
      <w:r w:rsidRPr="001279EA">
        <w:rPr>
          <w:i/>
          <w:lang w:eastAsia="ko-KR"/>
        </w:rPr>
        <w:t>RadioLinkMonitoringRS</w:t>
      </w:r>
      <w:proofErr w:type="spellEnd"/>
      <w:r w:rsidRPr="001279EA">
        <w:rPr>
          <w:lang w:eastAsia="ko-KR"/>
        </w:rPr>
        <w:t xml:space="preserve"> is not configured, there is a rule to select RLM RS</w:t>
      </w:r>
      <w:r>
        <w:rPr>
          <w:lang w:eastAsia="ko-KR"/>
        </w:rPr>
        <w:t>s</w:t>
      </w:r>
      <w:r w:rsidRPr="001279EA">
        <w:rPr>
          <w:lang w:eastAsia="ko-KR"/>
        </w:rPr>
        <w:t xml:space="preserve"> among the source RS of TCI state for CORESETs which have a single TCI</w:t>
      </w:r>
      <w:r>
        <w:rPr>
          <w:lang w:eastAsia="ko-KR"/>
        </w:rPr>
        <w:t>. The selection priority depends on the periodicity of search space set first (the shortest periodicity has the highest selection priority) and if periodicities are same, then the index of CORESET can be used to determine a selection priority (the highest CORESET ID has the highest selection priority). Hence, if two TCI states are activated for all CORESETs or some CORESETs among all CORESETs, it should be studied whether/how to enhance RLM RS selection rule (e.g., the number of activated TCI states can be considered as an additional standard for selection priority).</w:t>
      </w:r>
    </w:p>
    <w:p w14:paraId="5DA20785" w14:textId="33DB5F6B" w:rsidR="004E3987" w:rsidRDefault="004E3987" w:rsidP="008D285D">
      <w:pPr>
        <w:pStyle w:val="0Maintext"/>
        <w:spacing w:after="60" w:afterAutospacing="0"/>
        <w:rPr>
          <w:lang w:val="en-US" w:eastAsia="ko-KR"/>
        </w:rPr>
      </w:pPr>
      <w:r>
        <w:rPr>
          <w:lang w:eastAsia="ko-KR"/>
        </w:rPr>
        <w:t>In RAN1#108-e, it has been discussed that the rule based selection for multiple BFD RSs for implicit BFD RS configuration. However, there is no agreement or conclusion since selecting implicit BFD RSs is based on UE implementation so far. However, as mentioned above, since there is a selection rule for RLM RS, it should be enhanced considering CORESET</w:t>
      </w:r>
      <w:r w:rsidR="006B3088">
        <w:rPr>
          <w:lang w:eastAsia="ko-KR"/>
        </w:rPr>
        <w:t>s</w:t>
      </w:r>
      <w:r>
        <w:rPr>
          <w:lang w:eastAsia="ko-KR"/>
        </w:rPr>
        <w:t xml:space="preserve"> with two TCI states</w:t>
      </w:r>
      <w:r w:rsidR="006B3088">
        <w:rPr>
          <w:lang w:eastAsia="ko-KR"/>
        </w:rPr>
        <w:t xml:space="preserve"> which can have higher priority than CORESETs with a single TCI state</w:t>
      </w:r>
      <w:r>
        <w:rPr>
          <w:lang w:eastAsia="ko-KR"/>
        </w:rPr>
        <w:t>. If this issue is not addressed, then RLM RS cannot be selected if there is at least one CORESET with two TCI states.</w:t>
      </w:r>
    </w:p>
    <w:p w14:paraId="0A2D62BC" w14:textId="5D9CCD0F" w:rsidR="004E3987" w:rsidRDefault="004E3987" w:rsidP="008D285D">
      <w:pPr>
        <w:pStyle w:val="0Maintext"/>
        <w:spacing w:after="60" w:afterAutospacing="0"/>
        <w:ind w:firstLine="0"/>
        <w:rPr>
          <w:i/>
          <w:lang w:val="en-US" w:eastAsia="ko-KR"/>
        </w:rPr>
      </w:pPr>
      <w:r w:rsidRPr="001938C7">
        <w:rPr>
          <w:rFonts w:hint="eastAsia"/>
          <w:b/>
          <w:u w:val="single"/>
          <w:lang w:val="en-US" w:eastAsia="ko-KR"/>
        </w:rPr>
        <w:t>P</w:t>
      </w:r>
      <w:r w:rsidRPr="001938C7">
        <w:rPr>
          <w:b/>
          <w:u w:val="single"/>
          <w:lang w:val="en-US" w:eastAsia="ko-KR"/>
        </w:rPr>
        <w:t>roposal 7</w:t>
      </w:r>
      <w:r w:rsidRPr="00A10E40">
        <w:rPr>
          <w:b/>
          <w:lang w:val="en-US" w:eastAsia="ko-KR"/>
        </w:rPr>
        <w:t>.</w:t>
      </w:r>
      <w:r>
        <w:rPr>
          <w:lang w:val="en-US" w:eastAsia="ko-KR"/>
        </w:rPr>
        <w:t xml:space="preserve"> </w:t>
      </w:r>
      <w:r w:rsidRPr="00E13FE9">
        <w:rPr>
          <w:i/>
          <w:lang w:val="en-US" w:eastAsia="ko-KR"/>
        </w:rPr>
        <w:t>S</w:t>
      </w:r>
      <w:r>
        <w:rPr>
          <w:i/>
          <w:lang w:val="en-US" w:eastAsia="ko-KR"/>
        </w:rPr>
        <w:t>upport the following TP in TS</w:t>
      </w:r>
      <w:proofErr w:type="gramStart"/>
      <w:r>
        <w:rPr>
          <w:i/>
          <w:lang w:val="en-US" w:eastAsia="ko-KR"/>
        </w:rPr>
        <w:t>38.213..</w:t>
      </w:r>
      <w:proofErr w:type="gramEnd"/>
    </w:p>
    <w:tbl>
      <w:tblPr>
        <w:tblStyle w:val="a6"/>
        <w:tblW w:w="0" w:type="auto"/>
        <w:tblLook w:val="04A0" w:firstRow="1" w:lastRow="0" w:firstColumn="1" w:lastColumn="0" w:noHBand="0" w:noVBand="1"/>
      </w:tblPr>
      <w:tblGrid>
        <w:gridCol w:w="9629"/>
      </w:tblGrid>
      <w:tr w:rsidR="004E3987" w14:paraId="4F766677" w14:textId="77777777" w:rsidTr="004E3987">
        <w:tc>
          <w:tcPr>
            <w:tcW w:w="9629" w:type="dxa"/>
          </w:tcPr>
          <w:p w14:paraId="680EF216" w14:textId="70959594" w:rsidR="004E3987" w:rsidRPr="00E671D8" w:rsidRDefault="004E3987" w:rsidP="004E3987">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w:t>
            </w:r>
            <w:r w:rsidRPr="00E671D8">
              <w:rPr>
                <w:rFonts w:ascii="Arial" w:eastAsia="SimSun" w:hAnsi="Arial"/>
                <w:color w:val="000000"/>
                <w:sz w:val="24"/>
                <w:lang w:val="x-none"/>
              </w:rPr>
              <w:tab/>
            </w:r>
            <w:r>
              <w:rPr>
                <w:rFonts w:ascii="Arial" w:eastAsia="SimSun" w:hAnsi="Arial"/>
                <w:color w:val="000000"/>
                <w:sz w:val="24"/>
                <w:lang w:val="x-none"/>
              </w:rPr>
              <w:t>Radio link monitoring</w:t>
            </w:r>
          </w:p>
          <w:p w14:paraId="206A35B6" w14:textId="77777777" w:rsidR="004E3987" w:rsidRPr="00E671D8" w:rsidRDefault="004E3987" w:rsidP="004E3987">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0C2C7FEC" w14:textId="09CB965E" w:rsidR="004E3987" w:rsidRPr="004E3987" w:rsidRDefault="004E3987" w:rsidP="004E3987">
            <w:pPr>
              <w:rPr>
                <w:rFonts w:eastAsia="SimSun"/>
                <w:sz w:val="20"/>
              </w:rPr>
            </w:pPr>
            <w:r w:rsidRPr="004E3987">
              <w:rPr>
                <w:rFonts w:eastAsia="SimSun"/>
                <w:sz w:val="20"/>
              </w:rPr>
              <w:t xml:space="preserve">If the UE is not provided </w:t>
            </w:r>
            <w:proofErr w:type="spellStart"/>
            <w:r w:rsidRPr="004E3987">
              <w:rPr>
                <w:rFonts w:eastAsia="SimSun"/>
                <w:i/>
                <w:sz w:val="20"/>
              </w:rPr>
              <w:t>RadioLinkMonitoringRS</w:t>
            </w:r>
            <w:proofErr w:type="spellEnd"/>
            <w:r w:rsidRPr="004E3987">
              <w:rPr>
                <w:rFonts w:eastAsia="SimSun"/>
                <w:iCs/>
                <w:sz w:val="20"/>
              </w:rPr>
              <w:t xml:space="preserve"> and the UE is provided for PDCCH receptions TCI states that include one or more of a CSI-RS</w:t>
            </w:r>
          </w:p>
          <w:p w14:paraId="2234449F" w14:textId="27623336" w:rsidR="004E3987" w:rsidRPr="004E3987" w:rsidRDefault="004E3987" w:rsidP="004E3987">
            <w:pPr>
              <w:pStyle w:val="a4"/>
              <w:numPr>
                <w:ilvl w:val="0"/>
                <w:numId w:val="33"/>
              </w:numPr>
              <w:ind w:leftChars="0" w:left="731"/>
              <w:rPr>
                <w:rFonts w:eastAsia="SimSun"/>
                <w:sz w:val="20"/>
                <w:lang w:val="en-US"/>
              </w:rPr>
            </w:pPr>
            <w:r w:rsidRPr="004E3987">
              <w:rPr>
                <w:rFonts w:eastAsia="SimSun" w:hint="eastAsia"/>
                <w:sz w:val="20"/>
                <w:lang w:val="en-US"/>
              </w:rPr>
              <w:t xml:space="preserve">the </w:t>
            </w:r>
            <w:r w:rsidRPr="004E3987">
              <w:rPr>
                <w:rFonts w:eastAsia="SimSun"/>
                <w:sz w:val="20"/>
                <w:lang w:val="en-US"/>
              </w:rPr>
              <w:t>UE uses for radio link monitoring the RS provided for the active TCI state for PDCCH reception if the active TCI state for PDCCH reception includes only one RS</w:t>
            </w:r>
          </w:p>
          <w:p w14:paraId="4A3950F7" w14:textId="57EEAEFF" w:rsidR="004E3987" w:rsidRPr="004E3987" w:rsidRDefault="004E3987" w:rsidP="004E3987">
            <w:pPr>
              <w:pStyle w:val="a4"/>
              <w:numPr>
                <w:ilvl w:val="0"/>
                <w:numId w:val="33"/>
              </w:numPr>
              <w:ind w:leftChars="0" w:left="731"/>
              <w:rPr>
                <w:rFonts w:eastAsia="SimSun"/>
                <w:sz w:val="20"/>
                <w:lang w:val="en-US" w:eastAsia="ja-JP"/>
              </w:rPr>
            </w:pPr>
            <w:r w:rsidRPr="004E3987">
              <w:rPr>
                <w:rFonts w:eastAsia="SimSun"/>
                <w:sz w:val="20"/>
                <w:lang w:val="en-US" w:eastAsia="ja-JP"/>
              </w:rPr>
              <w:t xml:space="preserve">if the active TCI state for PDCCH reception includes two RS, </w:t>
            </w:r>
            <w:r w:rsidRPr="004E3987">
              <w:rPr>
                <w:rFonts w:eastAsia="SimSun" w:hint="eastAsia"/>
                <w:sz w:val="20"/>
                <w:lang w:val="x-none" w:eastAsia="ja-JP"/>
              </w:rPr>
              <w:t xml:space="preserve">the </w:t>
            </w:r>
            <w:r w:rsidRPr="004E3987">
              <w:rPr>
                <w:rFonts w:eastAsia="SimSun"/>
                <w:sz w:val="20"/>
                <w:lang w:val="en-US" w:eastAsia="ja-JP"/>
              </w:rPr>
              <w:t xml:space="preserve">UE expects that one RS is configured with </w:t>
            </w:r>
            <w:proofErr w:type="spellStart"/>
            <w:r w:rsidRPr="004E3987">
              <w:rPr>
                <w:rFonts w:eastAsia="SimSun"/>
                <w:i/>
                <w:sz w:val="20"/>
                <w:lang w:val="en-US" w:eastAsia="ja-JP"/>
              </w:rPr>
              <w:t>qcl</w:t>
            </w:r>
            <w:proofErr w:type="spellEnd"/>
            <w:r w:rsidRPr="004E3987">
              <w:rPr>
                <w:rFonts w:eastAsia="SimSun"/>
                <w:i/>
                <w:sz w:val="20"/>
                <w:lang w:val="en-US" w:eastAsia="ja-JP"/>
              </w:rPr>
              <w:t>-Type</w:t>
            </w:r>
            <w:r w:rsidRPr="004E3987">
              <w:rPr>
                <w:rFonts w:eastAsia="SimSun"/>
                <w:sz w:val="20"/>
                <w:lang w:val="en-US" w:eastAsia="ja-JP"/>
              </w:rPr>
              <w:t xml:space="preserve"> set to '</w:t>
            </w:r>
            <w:proofErr w:type="spellStart"/>
            <w:r w:rsidRPr="004E3987">
              <w:rPr>
                <w:rFonts w:eastAsia="SimSun"/>
                <w:sz w:val="20"/>
                <w:lang w:val="en-US" w:eastAsia="ja-JP"/>
              </w:rPr>
              <w:t>typeD</w:t>
            </w:r>
            <w:proofErr w:type="spellEnd"/>
            <w:r w:rsidRPr="004E3987">
              <w:rPr>
                <w:rFonts w:eastAsia="SimSun"/>
                <w:sz w:val="20"/>
                <w:lang w:val="en-US" w:eastAsia="ja-JP"/>
              </w:rPr>
              <w:t xml:space="preserve">' </w:t>
            </w:r>
            <w:r w:rsidRPr="004E3987">
              <w:rPr>
                <w:rFonts w:eastAsia="SimSun"/>
                <w:sz w:val="20"/>
                <w:lang w:val="x-none"/>
              </w:rPr>
              <w:t>[6, TS 38.214]</w:t>
            </w:r>
            <w:r w:rsidRPr="004E3987">
              <w:rPr>
                <w:rFonts w:eastAsia="SimSun"/>
                <w:sz w:val="20"/>
                <w:lang w:val="en-US"/>
              </w:rPr>
              <w:t xml:space="preserve"> </w:t>
            </w:r>
            <w:r w:rsidRPr="004E3987">
              <w:rPr>
                <w:rFonts w:eastAsia="SimSun"/>
                <w:sz w:val="20"/>
                <w:lang w:val="en-US" w:eastAsia="ja-JP"/>
              </w:rPr>
              <w:t xml:space="preserve">and the UE uses the RS configured with </w:t>
            </w:r>
            <w:proofErr w:type="spellStart"/>
            <w:r w:rsidRPr="004E3987">
              <w:rPr>
                <w:rFonts w:eastAsia="SimSun"/>
                <w:i/>
                <w:sz w:val="20"/>
                <w:lang w:val="en-US" w:eastAsia="ja-JP"/>
              </w:rPr>
              <w:t>qcl</w:t>
            </w:r>
            <w:proofErr w:type="spellEnd"/>
            <w:r w:rsidRPr="004E3987">
              <w:rPr>
                <w:rFonts w:eastAsia="SimSun"/>
                <w:i/>
                <w:sz w:val="20"/>
                <w:lang w:val="en-US" w:eastAsia="ja-JP"/>
              </w:rPr>
              <w:t>-Type</w:t>
            </w:r>
            <w:r w:rsidRPr="004E3987">
              <w:rPr>
                <w:rFonts w:eastAsia="SimSun"/>
                <w:sz w:val="20"/>
                <w:lang w:val="en-US" w:eastAsia="ja-JP"/>
              </w:rPr>
              <w:t xml:space="preserve"> set to '</w:t>
            </w:r>
            <w:proofErr w:type="spellStart"/>
            <w:r w:rsidRPr="004E3987">
              <w:rPr>
                <w:rFonts w:eastAsia="SimSun"/>
                <w:sz w:val="20"/>
                <w:lang w:val="en-US" w:eastAsia="ja-JP"/>
              </w:rPr>
              <w:t>typeD</w:t>
            </w:r>
            <w:proofErr w:type="spellEnd"/>
            <w:r w:rsidRPr="004E3987">
              <w:rPr>
                <w:rFonts w:eastAsia="SimSun"/>
                <w:sz w:val="20"/>
                <w:lang w:val="en-US" w:eastAsia="ja-JP"/>
              </w:rPr>
              <w:t xml:space="preserve">' for radio link monitoring; the UE does not expect both RS to be configured with </w:t>
            </w:r>
            <w:proofErr w:type="spellStart"/>
            <w:r w:rsidRPr="004E3987">
              <w:rPr>
                <w:rFonts w:eastAsia="SimSun"/>
                <w:i/>
                <w:sz w:val="20"/>
                <w:lang w:val="en-US" w:eastAsia="ja-JP"/>
              </w:rPr>
              <w:t>qcl</w:t>
            </w:r>
            <w:proofErr w:type="spellEnd"/>
            <w:r w:rsidRPr="004E3987">
              <w:rPr>
                <w:rFonts w:eastAsia="SimSun"/>
                <w:i/>
                <w:sz w:val="20"/>
                <w:lang w:val="en-US" w:eastAsia="ja-JP"/>
              </w:rPr>
              <w:t>-Type</w:t>
            </w:r>
            <w:r w:rsidRPr="004E3987">
              <w:rPr>
                <w:rFonts w:eastAsia="SimSun"/>
                <w:sz w:val="20"/>
                <w:lang w:val="en-US" w:eastAsia="ja-JP"/>
              </w:rPr>
              <w:t xml:space="preserve"> set to '</w:t>
            </w:r>
            <w:proofErr w:type="spellStart"/>
            <w:r w:rsidRPr="004E3987">
              <w:rPr>
                <w:rFonts w:eastAsia="SimSun"/>
                <w:sz w:val="20"/>
                <w:lang w:val="en-US" w:eastAsia="ja-JP"/>
              </w:rPr>
              <w:t>typeD</w:t>
            </w:r>
            <w:proofErr w:type="spellEnd"/>
            <w:r w:rsidRPr="004E3987">
              <w:rPr>
                <w:rFonts w:eastAsia="SimSun"/>
                <w:sz w:val="20"/>
                <w:lang w:val="en-US" w:eastAsia="ja-JP"/>
              </w:rPr>
              <w:t>'</w:t>
            </w:r>
          </w:p>
          <w:p w14:paraId="13E3FF55" w14:textId="0FB9C517" w:rsidR="004E3987" w:rsidRPr="004E3987" w:rsidRDefault="004E3987" w:rsidP="004E3987">
            <w:pPr>
              <w:pStyle w:val="a4"/>
              <w:numPr>
                <w:ilvl w:val="0"/>
                <w:numId w:val="33"/>
              </w:numPr>
              <w:ind w:leftChars="0" w:left="731"/>
              <w:rPr>
                <w:rFonts w:eastAsia="SimSun"/>
                <w:sz w:val="20"/>
                <w:lang w:val="en-US" w:eastAsia="ja-JP"/>
              </w:rPr>
            </w:pPr>
            <w:r w:rsidRPr="004E3987">
              <w:rPr>
                <w:rFonts w:eastAsia="SimSun" w:hint="eastAsia"/>
                <w:sz w:val="20"/>
                <w:lang w:val="x-none" w:eastAsia="ja-JP"/>
              </w:rPr>
              <w:t xml:space="preserve">the </w:t>
            </w:r>
            <w:r w:rsidRPr="004E3987">
              <w:rPr>
                <w:rFonts w:eastAsia="SimSun"/>
                <w:sz w:val="20"/>
                <w:lang w:val="en-US" w:eastAsia="ja-JP"/>
              </w:rPr>
              <w:t>UE is not required to use for radio link monitoring an aperiodic or semi-persistent RS</w:t>
            </w:r>
          </w:p>
          <w:p w14:paraId="2CC70D10" w14:textId="38A7CA77" w:rsidR="004E3987" w:rsidRDefault="004E3987" w:rsidP="004E3987">
            <w:pPr>
              <w:pStyle w:val="a4"/>
              <w:numPr>
                <w:ilvl w:val="0"/>
                <w:numId w:val="33"/>
              </w:numPr>
              <w:ind w:leftChars="0" w:left="731"/>
              <w:rPr>
                <w:rFonts w:eastAsia="SimSun"/>
                <w:sz w:val="20"/>
                <w:lang w:val="x-none" w:eastAsia="ja-JP"/>
              </w:rPr>
            </w:pPr>
            <w:r w:rsidRPr="004E3987">
              <w:rPr>
                <w:rFonts w:eastAsia="SimSun"/>
                <w:sz w:val="20"/>
                <w:lang w:val="x-none" w:eastAsia="ja-JP"/>
              </w:rPr>
              <w:t xml:space="preserve">For </w:t>
            </w:r>
            <w:r w:rsidRPr="004E3987">
              <w:rPr>
                <w:iCs/>
                <w:noProof/>
                <w:position w:val="-10"/>
                <w:lang w:val="en-US" w:eastAsia="ko-KR"/>
              </w:rPr>
              <w:drawing>
                <wp:inline distT="0" distB="0" distL="0" distR="0" wp14:anchorId="57DF00CD" wp14:editId="40971871">
                  <wp:extent cx="428625" cy="180975"/>
                  <wp:effectExtent l="0" t="0" r="9525"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4E3987">
              <w:rPr>
                <w:rFonts w:eastAsia="SimSun"/>
                <w:sz w:val="20"/>
                <w:lang w:val="x-none" w:eastAsia="ja-JP"/>
              </w:rPr>
              <w:t xml:space="preserve">, the </w:t>
            </w:r>
            <w:r w:rsidRPr="004E3987">
              <w:rPr>
                <w:rFonts w:eastAsia="SimSun"/>
                <w:sz w:val="20"/>
                <w:lang w:val="x-none"/>
              </w:rPr>
              <w:t>UE selects the</w:t>
            </w:r>
            <w:r w:rsidRPr="004E3987">
              <w:rPr>
                <w:rFonts w:eastAsia="SimSun"/>
                <w:iCs/>
                <w:sz w:val="20"/>
                <w:lang w:val="x-none"/>
              </w:rPr>
              <w:t xml:space="preserve"> </w:t>
            </w:r>
            <w:r w:rsidRPr="004E3987">
              <w:rPr>
                <w:iCs/>
                <w:noProof/>
                <w:position w:val="-10"/>
                <w:lang w:val="en-US" w:eastAsia="ko-KR"/>
              </w:rPr>
              <w:drawing>
                <wp:inline distT="0" distB="0" distL="0" distR="0" wp14:anchorId="212EAEF0" wp14:editId="6C794CE6">
                  <wp:extent cx="276225" cy="180975"/>
                  <wp:effectExtent l="0" t="0" r="9525" b="952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E3987">
              <w:rPr>
                <w:rFonts w:eastAsia="SimSun"/>
                <w:iCs/>
                <w:sz w:val="20"/>
                <w:lang w:val="x-none"/>
              </w:rPr>
              <w:t xml:space="preserve"> </w:t>
            </w:r>
            <w:r w:rsidRPr="004E3987">
              <w:rPr>
                <w:rFonts w:eastAsia="SimSun"/>
                <w:sz w:val="20"/>
                <w:lang w:val="x-none"/>
              </w:rPr>
              <w:t>RS provided for active TCI states for PDCCH reception</w:t>
            </w:r>
            <w:r w:rsidRPr="004E3987">
              <w:rPr>
                <w:rFonts w:eastAsia="SimSun"/>
                <w:sz w:val="20"/>
                <w:lang w:val="en-US"/>
              </w:rPr>
              <w:t>s</w:t>
            </w:r>
            <w:r w:rsidRPr="004E3987">
              <w:rPr>
                <w:rFonts w:eastAsia="SimSun"/>
                <w:sz w:val="20"/>
                <w:lang w:val="x-none"/>
              </w:rPr>
              <w:t xml:space="preserve"> in</w:t>
            </w:r>
            <w:r w:rsidRPr="004E3987">
              <w:rPr>
                <w:rFonts w:eastAsia="SimSun"/>
                <w:iCs/>
                <w:sz w:val="20"/>
                <w:lang w:val="en-US"/>
              </w:rPr>
              <w:t xml:space="preserve"> </w:t>
            </w:r>
            <w:r w:rsidRPr="004E3987">
              <w:rPr>
                <w:rFonts w:eastAsia="SimSun"/>
                <w:sz w:val="20"/>
                <w:lang w:val="en-US" w:eastAsia="ja-JP"/>
              </w:rPr>
              <w:t>CORESET</w:t>
            </w:r>
            <w:r w:rsidRPr="004E3987">
              <w:rPr>
                <w:rFonts w:eastAsia="SimSun"/>
                <w:sz w:val="20"/>
                <w:lang w:val="x-none" w:eastAsia="ja-JP"/>
              </w:rPr>
              <w:t>s associated with the</w:t>
            </w:r>
            <w:r w:rsidRPr="004E3987">
              <w:rPr>
                <w:rFonts w:eastAsia="SimSun"/>
                <w:iCs/>
                <w:sz w:val="20"/>
                <w:lang w:val="en-US"/>
              </w:rPr>
              <w:t xml:space="preserve"> </w:t>
            </w:r>
            <w:r w:rsidRPr="004E3987">
              <w:rPr>
                <w:rFonts w:eastAsia="SimSun"/>
                <w:sz w:val="20"/>
                <w:lang w:val="x-none" w:eastAsia="ja-JP"/>
              </w:rPr>
              <w:t>search space</w:t>
            </w:r>
            <w:r w:rsidRPr="004E3987">
              <w:rPr>
                <w:rFonts w:eastAsia="SimSun"/>
                <w:sz w:val="20"/>
                <w:lang w:val="en-US" w:eastAsia="ja-JP"/>
              </w:rPr>
              <w:t xml:space="preserve"> set</w:t>
            </w:r>
            <w:r w:rsidRPr="004E3987">
              <w:rPr>
                <w:rFonts w:eastAsia="SimSun"/>
                <w:sz w:val="20"/>
                <w:lang w:val="x-none" w:eastAsia="ja-JP"/>
              </w:rPr>
              <w:t>s in an order from the shortest monitoring periodicit</w:t>
            </w:r>
            <w:r w:rsidRPr="004E3987">
              <w:rPr>
                <w:rFonts w:eastAsia="SimSun"/>
                <w:sz w:val="20"/>
                <w:lang w:val="en-US" w:eastAsia="ja-JP"/>
              </w:rPr>
              <w:t>y</w:t>
            </w:r>
            <w:r w:rsidRPr="004E3987">
              <w:rPr>
                <w:rFonts w:eastAsia="SimSun"/>
                <w:sz w:val="20"/>
                <w:lang w:val="x-none" w:eastAsia="ja-JP"/>
              </w:rPr>
              <w:t xml:space="preserve">. If more than one </w:t>
            </w:r>
            <w:r w:rsidRPr="004E3987">
              <w:rPr>
                <w:rFonts w:eastAsia="SimSun"/>
                <w:sz w:val="20"/>
                <w:lang w:val="en-US" w:eastAsia="ja-JP"/>
              </w:rPr>
              <w:t xml:space="preserve">CORESETs </w:t>
            </w:r>
            <w:r w:rsidRPr="004E3987">
              <w:rPr>
                <w:rFonts w:eastAsia="SimSun"/>
                <w:sz w:val="20"/>
                <w:lang w:val="x-none" w:eastAsia="ja-JP"/>
              </w:rPr>
              <w:t xml:space="preserve">are associated with search space </w:t>
            </w:r>
            <w:r w:rsidRPr="004E3987">
              <w:rPr>
                <w:rFonts w:eastAsia="SimSun"/>
                <w:sz w:val="20"/>
                <w:lang w:val="en-US" w:eastAsia="ja-JP"/>
              </w:rPr>
              <w:t xml:space="preserve">sets </w:t>
            </w:r>
            <w:r w:rsidRPr="004E3987">
              <w:rPr>
                <w:rFonts w:eastAsia="SimSun"/>
                <w:sz w:val="20"/>
                <w:lang w:val="x-none" w:eastAsia="ja-JP"/>
              </w:rPr>
              <w:t xml:space="preserve">having same </w:t>
            </w:r>
            <w:r w:rsidRPr="004E3987">
              <w:rPr>
                <w:rFonts w:eastAsia="SimSun"/>
                <w:sz w:val="20"/>
                <w:lang w:val="en-US" w:eastAsia="ja-JP"/>
              </w:rPr>
              <w:t xml:space="preserve">monitoring </w:t>
            </w:r>
            <w:r w:rsidRPr="004E3987">
              <w:rPr>
                <w:rFonts w:eastAsia="SimSun"/>
                <w:sz w:val="20"/>
                <w:lang w:val="x-none" w:eastAsia="ja-JP"/>
              </w:rPr>
              <w:t xml:space="preserve">periodicity, the UE </w:t>
            </w:r>
            <w:r w:rsidRPr="004E3987">
              <w:rPr>
                <w:rFonts w:eastAsia="SimSun"/>
                <w:sz w:val="20"/>
                <w:lang w:val="en-US" w:eastAsia="ja-JP"/>
              </w:rPr>
              <w:t>determines the order of</w:t>
            </w:r>
            <w:r w:rsidRPr="004E3987">
              <w:rPr>
                <w:rFonts w:eastAsia="SimSun"/>
                <w:sz w:val="20"/>
                <w:lang w:val="x-none" w:eastAsia="ja-JP"/>
              </w:rPr>
              <w:t xml:space="preserve"> the CORESET </w:t>
            </w:r>
            <w:r w:rsidRPr="004E3987">
              <w:rPr>
                <w:rFonts w:eastAsia="SimSun"/>
                <w:sz w:val="20"/>
                <w:lang w:val="en-US" w:eastAsia="ja-JP"/>
              </w:rPr>
              <w:t>from</w:t>
            </w:r>
            <w:r w:rsidRPr="004E3987">
              <w:rPr>
                <w:rFonts w:eastAsia="SimSun"/>
                <w:sz w:val="20"/>
                <w:lang w:val="x-none" w:eastAsia="ja-JP"/>
              </w:rPr>
              <w:t xml:space="preserve"> the highest</w:t>
            </w:r>
            <w:r w:rsidRPr="004E3987">
              <w:rPr>
                <w:rFonts w:eastAsia="SimSun"/>
                <w:sz w:val="20"/>
                <w:lang w:val="en-US" w:eastAsia="ja-JP"/>
              </w:rPr>
              <w:t xml:space="preserve"> CORESET index as described in clause 10.1</w:t>
            </w:r>
            <w:r w:rsidRPr="004E3987">
              <w:rPr>
                <w:rFonts w:eastAsia="SimSun"/>
                <w:sz w:val="20"/>
                <w:lang w:val="x-none" w:eastAsia="ja-JP"/>
              </w:rPr>
              <w:t>.</w:t>
            </w:r>
          </w:p>
          <w:p w14:paraId="180EF6B3" w14:textId="1D9D6B01" w:rsidR="004E3987" w:rsidRPr="0005282F" w:rsidRDefault="004E3987" w:rsidP="002267C2">
            <w:pPr>
              <w:pStyle w:val="a4"/>
              <w:numPr>
                <w:ilvl w:val="0"/>
                <w:numId w:val="33"/>
              </w:numPr>
              <w:ind w:leftChars="0" w:left="731"/>
              <w:rPr>
                <w:rFonts w:eastAsia="SimSun"/>
                <w:color w:val="FF0000"/>
                <w:sz w:val="20"/>
                <w:lang w:val="x-none" w:eastAsia="ja-JP"/>
              </w:rPr>
            </w:pPr>
            <w:r w:rsidRPr="0005282F">
              <w:rPr>
                <w:rFonts w:hint="eastAsia"/>
                <w:color w:val="FF0000"/>
                <w:sz w:val="20"/>
                <w:lang w:val="x-none" w:eastAsia="ko-KR"/>
              </w:rPr>
              <w:t>F</w:t>
            </w:r>
            <w:r w:rsidRPr="0005282F">
              <w:rPr>
                <w:color w:val="FF0000"/>
                <w:sz w:val="20"/>
                <w:lang w:val="x-none" w:eastAsia="ko-KR"/>
              </w:rPr>
              <w:t xml:space="preserve">or </w:t>
            </w:r>
            <w:r w:rsidRPr="004E3987">
              <w:rPr>
                <w:iCs/>
                <w:noProof/>
                <w:position w:val="-10"/>
                <w:lang w:val="en-US" w:eastAsia="ko-KR"/>
              </w:rPr>
              <w:drawing>
                <wp:inline distT="0" distB="0" distL="0" distR="0" wp14:anchorId="450B404D" wp14:editId="5BAE91D4">
                  <wp:extent cx="428625" cy="180975"/>
                  <wp:effectExtent l="0" t="0" r="9525"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05282F">
              <w:rPr>
                <w:color w:val="FF0000"/>
                <w:sz w:val="20"/>
                <w:lang w:val="x-none" w:eastAsia="ko-KR"/>
              </w:rPr>
              <w:t xml:space="preserve">and </w:t>
            </w:r>
            <w:r>
              <w:rPr>
                <w:iCs/>
                <w:noProof/>
                <w:position w:val="-10"/>
                <w:lang w:val="en-US" w:eastAsia="ko-KR"/>
              </w:rPr>
              <w:drawing>
                <wp:inline distT="0" distB="0" distL="0" distR="0" wp14:anchorId="2E4B30D6" wp14:editId="559D1DFF">
                  <wp:extent cx="273050" cy="18415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5282F">
              <w:rPr>
                <w:color w:val="FF0000"/>
                <w:sz w:val="20"/>
                <w:lang w:val="x-none" w:eastAsia="ko-KR"/>
              </w:rPr>
              <w:t xml:space="preserve">= 8, if the UE is configured with </w:t>
            </w:r>
            <w:proofErr w:type="spellStart"/>
            <w:r w:rsidRPr="0005282F">
              <w:rPr>
                <w:i/>
                <w:color w:val="FF0000"/>
                <w:sz w:val="20"/>
                <w:lang w:val="x-none" w:eastAsia="ko-KR"/>
              </w:rPr>
              <w:t>sfnSchemePdcch</w:t>
            </w:r>
            <w:proofErr w:type="spellEnd"/>
            <w:r w:rsidRPr="0005282F">
              <w:rPr>
                <w:color w:val="FF0000"/>
                <w:sz w:val="20"/>
                <w:lang w:val="x-none" w:eastAsia="ko-KR"/>
              </w:rPr>
              <w:t xml:space="preserve"> and at least one CORESET is associated with two TCI states, </w:t>
            </w:r>
            <w:r w:rsidRPr="0005282F">
              <w:rPr>
                <w:rFonts w:eastAsia="SimSun"/>
                <w:color w:val="FF0000"/>
                <w:sz w:val="20"/>
                <w:lang w:val="x-none" w:eastAsia="ja-JP"/>
              </w:rPr>
              <w:t xml:space="preserve">the </w:t>
            </w:r>
            <w:r w:rsidRPr="0005282F">
              <w:rPr>
                <w:rFonts w:eastAsia="SimSun"/>
                <w:color w:val="FF0000"/>
                <w:sz w:val="20"/>
                <w:lang w:val="x-none"/>
              </w:rPr>
              <w:t>UE selects the</w:t>
            </w:r>
            <w:r w:rsidRPr="0005282F">
              <w:rPr>
                <w:rFonts w:eastAsia="SimSun"/>
                <w:iCs/>
                <w:color w:val="FF0000"/>
                <w:sz w:val="20"/>
                <w:lang w:val="x-none"/>
              </w:rPr>
              <w:t xml:space="preserve"> </w:t>
            </w:r>
            <w:r w:rsidRPr="004E3987">
              <w:rPr>
                <w:iCs/>
                <w:noProof/>
                <w:color w:val="FF0000"/>
                <w:position w:val="-10"/>
                <w:lang w:val="en-US" w:eastAsia="ko-KR"/>
              </w:rPr>
              <w:drawing>
                <wp:inline distT="0" distB="0" distL="0" distR="0" wp14:anchorId="2709DA38" wp14:editId="40054B05">
                  <wp:extent cx="276225" cy="180975"/>
                  <wp:effectExtent l="0" t="0" r="9525" b="952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5282F">
              <w:rPr>
                <w:rFonts w:eastAsia="SimSun"/>
                <w:iCs/>
                <w:color w:val="FF0000"/>
                <w:sz w:val="20"/>
                <w:lang w:val="x-none"/>
              </w:rPr>
              <w:t xml:space="preserve"> </w:t>
            </w:r>
            <w:r w:rsidRPr="0005282F">
              <w:rPr>
                <w:rFonts w:eastAsia="SimSun"/>
                <w:color w:val="FF0000"/>
                <w:sz w:val="20"/>
                <w:lang w:val="x-none"/>
              </w:rPr>
              <w:t>RS provided for active TCI states for PDCCH reception</w:t>
            </w:r>
            <w:r w:rsidRPr="0005282F">
              <w:rPr>
                <w:rFonts w:eastAsia="SimSun"/>
                <w:color w:val="FF0000"/>
                <w:sz w:val="20"/>
                <w:lang w:val="en-US"/>
              </w:rPr>
              <w:t>s</w:t>
            </w:r>
            <w:r w:rsidRPr="0005282F">
              <w:rPr>
                <w:rFonts w:eastAsia="SimSun"/>
                <w:color w:val="FF0000"/>
                <w:sz w:val="20"/>
                <w:lang w:val="x-none"/>
              </w:rPr>
              <w:t xml:space="preserve"> in</w:t>
            </w:r>
            <w:r w:rsidRPr="0005282F">
              <w:rPr>
                <w:rFonts w:eastAsia="SimSun"/>
                <w:iCs/>
                <w:color w:val="FF0000"/>
                <w:sz w:val="20"/>
                <w:lang w:val="en-US"/>
              </w:rPr>
              <w:t xml:space="preserve"> </w:t>
            </w:r>
            <w:r w:rsidRPr="0005282F">
              <w:rPr>
                <w:rFonts w:eastAsia="SimSun"/>
                <w:color w:val="FF0000"/>
                <w:sz w:val="20"/>
                <w:lang w:val="en-US" w:eastAsia="ja-JP"/>
              </w:rPr>
              <w:t>CORESET</w:t>
            </w:r>
            <w:r w:rsidRPr="0005282F">
              <w:rPr>
                <w:rFonts w:eastAsia="SimSun"/>
                <w:color w:val="FF0000"/>
                <w:sz w:val="20"/>
                <w:lang w:val="x-none" w:eastAsia="ja-JP"/>
              </w:rPr>
              <w:t>s associated with the</w:t>
            </w:r>
            <w:r w:rsidRPr="0005282F">
              <w:rPr>
                <w:rFonts w:eastAsia="SimSun"/>
                <w:iCs/>
                <w:color w:val="FF0000"/>
                <w:sz w:val="20"/>
                <w:lang w:val="en-US"/>
              </w:rPr>
              <w:t xml:space="preserve"> </w:t>
            </w:r>
            <w:r w:rsidRPr="0005282F">
              <w:rPr>
                <w:rFonts w:eastAsia="SimSun"/>
                <w:color w:val="FF0000"/>
                <w:sz w:val="20"/>
                <w:lang w:val="x-none" w:eastAsia="ja-JP"/>
              </w:rPr>
              <w:t>search space</w:t>
            </w:r>
            <w:r w:rsidRPr="0005282F">
              <w:rPr>
                <w:rFonts w:eastAsia="SimSun"/>
                <w:color w:val="FF0000"/>
                <w:sz w:val="20"/>
                <w:lang w:val="en-US" w:eastAsia="ja-JP"/>
              </w:rPr>
              <w:t xml:space="preserve"> set</w:t>
            </w:r>
            <w:r w:rsidRPr="0005282F">
              <w:rPr>
                <w:rFonts w:eastAsia="SimSun"/>
                <w:color w:val="FF0000"/>
                <w:sz w:val="20"/>
                <w:lang w:val="x-none" w:eastAsia="ja-JP"/>
              </w:rPr>
              <w:t>s in an order from the shortest monitoring periodicit</w:t>
            </w:r>
            <w:r w:rsidRPr="0005282F">
              <w:rPr>
                <w:rFonts w:eastAsia="SimSun"/>
                <w:color w:val="FF0000"/>
                <w:sz w:val="20"/>
                <w:lang w:val="en-US" w:eastAsia="ja-JP"/>
              </w:rPr>
              <w:t>y</w:t>
            </w:r>
            <w:r w:rsidRPr="0005282F">
              <w:rPr>
                <w:rFonts w:eastAsia="SimSun"/>
                <w:color w:val="FF0000"/>
                <w:sz w:val="20"/>
                <w:lang w:val="x-none" w:eastAsia="ja-JP"/>
              </w:rPr>
              <w:t xml:space="preserve">. If more than one </w:t>
            </w:r>
            <w:r w:rsidRPr="0005282F">
              <w:rPr>
                <w:rFonts w:eastAsia="SimSun"/>
                <w:color w:val="FF0000"/>
                <w:sz w:val="20"/>
                <w:lang w:val="en-US" w:eastAsia="ja-JP"/>
              </w:rPr>
              <w:t xml:space="preserve">CORESETs </w:t>
            </w:r>
            <w:r w:rsidRPr="0005282F">
              <w:rPr>
                <w:rFonts w:eastAsia="SimSun"/>
                <w:color w:val="FF0000"/>
                <w:sz w:val="20"/>
                <w:lang w:val="x-none" w:eastAsia="ja-JP"/>
              </w:rPr>
              <w:t xml:space="preserve">are associated with search space </w:t>
            </w:r>
            <w:r w:rsidRPr="0005282F">
              <w:rPr>
                <w:rFonts w:eastAsia="SimSun"/>
                <w:color w:val="FF0000"/>
                <w:sz w:val="20"/>
                <w:lang w:val="en-US" w:eastAsia="ja-JP"/>
              </w:rPr>
              <w:t xml:space="preserve">sets </w:t>
            </w:r>
            <w:r w:rsidRPr="0005282F">
              <w:rPr>
                <w:rFonts w:eastAsia="SimSun"/>
                <w:color w:val="FF0000"/>
                <w:sz w:val="20"/>
                <w:lang w:val="x-none" w:eastAsia="ja-JP"/>
              </w:rPr>
              <w:t xml:space="preserve">having same </w:t>
            </w:r>
            <w:r w:rsidRPr="0005282F">
              <w:rPr>
                <w:rFonts w:eastAsia="SimSun"/>
                <w:color w:val="FF0000"/>
                <w:sz w:val="20"/>
                <w:lang w:val="en-US" w:eastAsia="ja-JP"/>
              </w:rPr>
              <w:t xml:space="preserve">monitoring </w:t>
            </w:r>
            <w:r w:rsidRPr="0005282F">
              <w:rPr>
                <w:rFonts w:eastAsia="SimSun"/>
                <w:color w:val="FF0000"/>
                <w:sz w:val="20"/>
                <w:lang w:val="x-none" w:eastAsia="ja-JP"/>
              </w:rPr>
              <w:t xml:space="preserve">periodicity, </w:t>
            </w:r>
            <w:r w:rsidR="0005282F" w:rsidRPr="0005282F">
              <w:rPr>
                <w:rFonts w:eastAsia="SimSun"/>
                <w:color w:val="FF0000"/>
                <w:sz w:val="20"/>
                <w:lang w:val="x-none" w:eastAsia="ja-JP"/>
              </w:rPr>
              <w:t>the UE determines the CORESETs with two TCI states with higher priority than the CORESETs with a single TCI state. Among the CORESETs with same number of TCI state</w:t>
            </w:r>
            <w:r w:rsidR="0005282F">
              <w:rPr>
                <w:rFonts w:eastAsia="SimSun"/>
                <w:color w:val="FF0000"/>
                <w:sz w:val="20"/>
                <w:lang w:val="x-none" w:eastAsia="ja-JP"/>
              </w:rPr>
              <w:t>(</w:t>
            </w:r>
            <w:r w:rsidR="0005282F" w:rsidRPr="0005282F">
              <w:rPr>
                <w:rFonts w:eastAsia="SimSun"/>
                <w:color w:val="FF0000"/>
                <w:sz w:val="20"/>
                <w:lang w:val="x-none" w:eastAsia="ja-JP"/>
              </w:rPr>
              <w:t>s</w:t>
            </w:r>
            <w:r w:rsidR="0005282F">
              <w:rPr>
                <w:rFonts w:eastAsia="SimSun"/>
                <w:color w:val="FF0000"/>
                <w:sz w:val="20"/>
                <w:lang w:val="x-none" w:eastAsia="ja-JP"/>
              </w:rPr>
              <w:t>)</w:t>
            </w:r>
            <w:r w:rsidR="0005282F" w:rsidRPr="0005282F">
              <w:rPr>
                <w:rFonts w:eastAsia="SimSun"/>
                <w:color w:val="FF0000"/>
                <w:sz w:val="20"/>
                <w:lang w:val="x-none" w:eastAsia="ja-JP"/>
              </w:rPr>
              <w:t xml:space="preserve">, </w:t>
            </w:r>
            <w:r w:rsidRPr="0005282F">
              <w:rPr>
                <w:rFonts w:eastAsia="SimSun"/>
                <w:color w:val="FF0000"/>
                <w:sz w:val="20"/>
                <w:lang w:val="x-none" w:eastAsia="ja-JP"/>
              </w:rPr>
              <w:t xml:space="preserve">the UE </w:t>
            </w:r>
            <w:r w:rsidRPr="0005282F">
              <w:rPr>
                <w:rFonts w:eastAsia="SimSun"/>
                <w:color w:val="FF0000"/>
                <w:sz w:val="20"/>
                <w:lang w:val="en-US" w:eastAsia="ja-JP"/>
              </w:rPr>
              <w:t>determines the order of</w:t>
            </w:r>
            <w:r w:rsidRPr="0005282F">
              <w:rPr>
                <w:rFonts w:eastAsia="SimSun"/>
                <w:color w:val="FF0000"/>
                <w:sz w:val="20"/>
                <w:lang w:val="x-none" w:eastAsia="ja-JP"/>
              </w:rPr>
              <w:t xml:space="preserve"> the CORESET </w:t>
            </w:r>
            <w:r w:rsidRPr="0005282F">
              <w:rPr>
                <w:rFonts w:eastAsia="SimSun"/>
                <w:color w:val="FF0000"/>
                <w:sz w:val="20"/>
                <w:lang w:val="en-US" w:eastAsia="ja-JP"/>
              </w:rPr>
              <w:t>from</w:t>
            </w:r>
            <w:r w:rsidRPr="0005282F">
              <w:rPr>
                <w:rFonts w:eastAsia="SimSun"/>
                <w:color w:val="FF0000"/>
                <w:sz w:val="20"/>
                <w:lang w:val="x-none" w:eastAsia="ja-JP"/>
              </w:rPr>
              <w:t xml:space="preserve"> the highest</w:t>
            </w:r>
            <w:r w:rsidRPr="0005282F">
              <w:rPr>
                <w:rFonts w:eastAsia="SimSun"/>
                <w:color w:val="FF0000"/>
                <w:sz w:val="20"/>
                <w:lang w:val="en-US" w:eastAsia="ja-JP"/>
              </w:rPr>
              <w:t xml:space="preserve"> CORESET index as described in clause 10.1</w:t>
            </w:r>
            <w:r w:rsidRPr="0005282F">
              <w:rPr>
                <w:rFonts w:eastAsia="SimSun"/>
                <w:color w:val="FF0000"/>
                <w:sz w:val="20"/>
                <w:lang w:val="x-none" w:eastAsia="ja-JP"/>
              </w:rPr>
              <w:t>.</w:t>
            </w:r>
          </w:p>
          <w:p w14:paraId="6B4CE697" w14:textId="7FEA0687" w:rsidR="004E3987" w:rsidRPr="004E3987" w:rsidRDefault="004E3987" w:rsidP="004E3987">
            <w:pPr>
              <w:rPr>
                <w:rFonts w:eastAsia="SimSun"/>
                <w:sz w:val="20"/>
              </w:rPr>
            </w:pPr>
            <w:r w:rsidRPr="004E3987">
              <w:rPr>
                <w:rFonts w:eastAsia="SimSun"/>
                <w:sz w:val="20"/>
              </w:rPr>
              <w:t xml:space="preserve">A UE does not expect to use more than </w:t>
            </w:r>
            <w:r w:rsidRPr="004E3987">
              <w:rPr>
                <w:rFonts w:eastAsia="SimSun"/>
                <w:iCs/>
                <w:noProof/>
                <w:position w:val="-10"/>
                <w:sz w:val="20"/>
                <w:lang w:val="en-US" w:eastAsia="ko-KR"/>
              </w:rPr>
              <w:drawing>
                <wp:inline distT="0" distB="0" distL="0" distR="0" wp14:anchorId="16F9E756" wp14:editId="73723862">
                  <wp:extent cx="276225" cy="180975"/>
                  <wp:effectExtent l="0" t="0" r="9525" b="952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E3987">
              <w:rPr>
                <w:rFonts w:eastAsia="SimSun"/>
                <w:sz w:val="20"/>
              </w:rPr>
              <w:t xml:space="preserve"> </w:t>
            </w:r>
            <w:proofErr w:type="spellStart"/>
            <w:r w:rsidRPr="004E3987">
              <w:rPr>
                <w:rFonts w:eastAsia="SimSun"/>
                <w:i/>
                <w:sz w:val="20"/>
              </w:rPr>
              <w:t>RadioLinkMonitoringRS</w:t>
            </w:r>
            <w:proofErr w:type="spellEnd"/>
            <w:r w:rsidRPr="004E3987">
              <w:rPr>
                <w:rFonts w:eastAsia="SimSun"/>
                <w:sz w:val="20"/>
              </w:rPr>
              <w:t xml:space="preserve"> for radio link monitoring when the UE is not provided </w:t>
            </w:r>
            <w:proofErr w:type="spellStart"/>
            <w:r w:rsidRPr="004E3987">
              <w:rPr>
                <w:rFonts w:eastAsia="SimSun"/>
                <w:i/>
                <w:sz w:val="20"/>
              </w:rPr>
              <w:t>RadioLinkMonitoringRS</w:t>
            </w:r>
            <w:proofErr w:type="spellEnd"/>
            <w:r w:rsidRPr="004E3987">
              <w:rPr>
                <w:rFonts w:eastAsia="SimSun"/>
                <w:sz w:val="20"/>
              </w:rPr>
              <w:t>.</w:t>
            </w:r>
          </w:p>
          <w:p w14:paraId="061785D8" w14:textId="2D0969A3" w:rsidR="004E3987" w:rsidRPr="004E3987" w:rsidRDefault="004E3987" w:rsidP="004E3987">
            <w:pPr>
              <w:jc w:val="center"/>
              <w:rPr>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7EF0DC27" w14:textId="77777777" w:rsidR="00C44FE3" w:rsidRPr="002C627C" w:rsidRDefault="00C44FE3" w:rsidP="00B2038B">
      <w:pPr>
        <w:rPr>
          <w:lang w:val="en-US" w:eastAsia="ko-KR"/>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34F474DF"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217A8F74" w14:textId="284A5B2E" w:rsidR="007F4116" w:rsidRDefault="007F4116" w:rsidP="007F4116">
      <w:pPr>
        <w:pStyle w:val="0Maintext"/>
        <w:spacing w:after="0" w:afterAutospacing="0" w:line="240" w:lineRule="auto"/>
        <w:ind w:firstLine="0"/>
        <w:rPr>
          <w:u w:val="single"/>
          <w:lang w:val="en-US"/>
        </w:rPr>
      </w:pPr>
      <w:r>
        <w:rPr>
          <w:u w:val="single"/>
          <w:lang w:val="en-US"/>
        </w:rPr>
        <w:t>PUCCH/PUSCH enhancements</w:t>
      </w:r>
    </w:p>
    <w:p w14:paraId="2535F166" w14:textId="5F881D16" w:rsidR="007F4116" w:rsidRDefault="007F4116" w:rsidP="00432B73">
      <w:pPr>
        <w:pStyle w:val="0Maintext"/>
        <w:spacing w:after="60" w:afterAutospacing="0"/>
        <w:ind w:firstLine="0"/>
        <w:rPr>
          <w:lang w:val="en-US" w:eastAsia="ko-KR"/>
        </w:rPr>
      </w:pPr>
    </w:p>
    <w:p w14:paraId="413F44D3" w14:textId="59BC8B0A" w:rsidR="00904743" w:rsidRDefault="00904743" w:rsidP="00904743">
      <w:pPr>
        <w:pStyle w:val="0Maintext"/>
        <w:ind w:firstLine="0"/>
        <w:rPr>
          <w:lang w:eastAsia="ko-KR"/>
        </w:rPr>
      </w:pPr>
      <w:r w:rsidRPr="005443CB">
        <w:rPr>
          <w:b/>
          <w:u w:val="single"/>
          <w:lang w:val="en-US" w:eastAsia="ko-KR"/>
        </w:rPr>
        <w:t xml:space="preserve">Proposal </w:t>
      </w:r>
      <w:r w:rsidR="00B2038B">
        <w:rPr>
          <w:b/>
          <w:u w:val="single"/>
          <w:lang w:val="en-US" w:eastAsia="ko-KR"/>
        </w:rPr>
        <w:t>1</w:t>
      </w:r>
      <w:r w:rsidRPr="005443CB">
        <w:rPr>
          <w:b/>
          <w:u w:val="single"/>
          <w:lang w:val="en-US" w:eastAsia="ko-KR"/>
        </w:rPr>
        <w:t>:</w:t>
      </w:r>
      <w:r>
        <w:rPr>
          <w:lang w:eastAsia="ko-KR"/>
        </w:rPr>
        <w:t xml:space="preserve"> </w:t>
      </w:r>
      <w:r>
        <w:rPr>
          <w:rFonts w:cs="Times New Roman"/>
          <w:i/>
        </w:rPr>
        <w:t>To clarify determination of actual number of UL PT-RS ports, suggest the following TP:</w:t>
      </w:r>
    </w:p>
    <w:tbl>
      <w:tblPr>
        <w:tblStyle w:val="a6"/>
        <w:tblW w:w="0" w:type="auto"/>
        <w:tblLook w:val="04A0" w:firstRow="1" w:lastRow="0" w:firstColumn="1" w:lastColumn="0" w:noHBand="0" w:noVBand="1"/>
      </w:tblPr>
      <w:tblGrid>
        <w:gridCol w:w="9629"/>
      </w:tblGrid>
      <w:tr w:rsidR="00904743" w14:paraId="40ACB5F9" w14:textId="77777777" w:rsidTr="001F5473">
        <w:tc>
          <w:tcPr>
            <w:tcW w:w="9629" w:type="dxa"/>
          </w:tcPr>
          <w:p w14:paraId="33401E08" w14:textId="77777777" w:rsidR="00904743" w:rsidRPr="00E87D10" w:rsidRDefault="00904743" w:rsidP="001F5473">
            <w:pPr>
              <w:keepNext/>
              <w:keepLines/>
              <w:spacing w:before="120"/>
              <w:ind w:left="1418" w:hanging="1418"/>
              <w:outlineLvl w:val="3"/>
              <w:rPr>
                <w:rFonts w:ascii="Arial" w:eastAsia="SimSun" w:hAnsi="Arial"/>
                <w:color w:val="000000"/>
                <w:sz w:val="24"/>
                <w:lang w:val="x-none"/>
              </w:rPr>
            </w:pPr>
            <w:r w:rsidRPr="00E87D10">
              <w:rPr>
                <w:rFonts w:ascii="Arial" w:eastAsia="SimSun" w:hAnsi="Arial"/>
                <w:color w:val="000000"/>
                <w:sz w:val="24"/>
                <w:lang w:val="x-none"/>
              </w:rPr>
              <w:lastRenderedPageBreak/>
              <w:t>6.2.3.1</w:t>
            </w:r>
            <w:r w:rsidRPr="00E87D10">
              <w:rPr>
                <w:rFonts w:ascii="Arial" w:eastAsia="SimSun" w:hAnsi="Arial"/>
                <w:color w:val="000000"/>
                <w:sz w:val="24"/>
                <w:lang w:val="x-none"/>
              </w:rPr>
              <w:tab/>
              <w:t>UE PT-RS transmission procedure when transform precoding is not enabled</w:t>
            </w:r>
          </w:p>
          <w:p w14:paraId="3DCCE868" w14:textId="77777777" w:rsidR="00904743" w:rsidRPr="005F1E87" w:rsidRDefault="00904743" w:rsidP="001F5473">
            <w:pPr>
              <w:pStyle w:val="0Maintext"/>
              <w:ind w:firstLine="0"/>
              <w:rPr>
                <w:lang w:val="en-US"/>
              </w:rPr>
            </w:pPr>
            <w:r w:rsidRPr="005F1E87">
              <w:rPr>
                <w:lang w:val="en-US"/>
              </w:rPr>
              <w:t>--- start of TP ---</w:t>
            </w:r>
          </w:p>
          <w:p w14:paraId="78FCACE7" w14:textId="411E9594" w:rsidR="00904743" w:rsidRPr="00E87D10" w:rsidRDefault="00904743" w:rsidP="001F5473">
            <w:pPr>
              <w:rPr>
                <w:rFonts w:eastAsia="SimSun"/>
                <w:color w:val="000000"/>
                <w:sz w:val="20"/>
                <w:lang w:eastAsia="ko-KR"/>
              </w:rPr>
            </w:pPr>
            <w:r>
              <w:rPr>
                <w:rFonts w:eastAsia="SimSun"/>
                <w:color w:val="FF0000"/>
                <w:sz w:val="20"/>
                <w:lang w:val="x-none"/>
              </w:rPr>
              <w:t xml:space="preserve">When </w:t>
            </w:r>
            <w:r w:rsidR="00503487">
              <w:rPr>
                <w:rFonts w:eastAsia="SimSun"/>
                <w:color w:val="FF0000"/>
                <w:sz w:val="20"/>
                <w:lang w:val="x-none"/>
              </w:rPr>
              <w:t xml:space="preserve">only </w:t>
            </w:r>
            <w:r>
              <w:rPr>
                <w:rFonts w:eastAsia="SimSun"/>
                <w:color w:val="FF0000"/>
                <w:sz w:val="20"/>
                <w:lang w:val="x-none"/>
              </w:rPr>
              <w:t>one SRS resource set</w:t>
            </w:r>
            <w:r w:rsidRPr="00256ADF">
              <w:rPr>
                <w:rFonts w:eastAsia="SimSun"/>
                <w:color w:val="FF0000"/>
                <w:sz w:val="20"/>
                <w:lang w:val="x-none"/>
              </w:rPr>
              <w:t xml:space="preserve"> </w:t>
            </w:r>
            <w:r>
              <w:rPr>
                <w:rFonts w:eastAsia="SimSun"/>
                <w:color w:val="FF0000"/>
                <w:sz w:val="20"/>
                <w:lang w:val="x-none"/>
              </w:rPr>
              <w:t>is</w:t>
            </w:r>
            <w:r w:rsidRPr="00256ADF">
              <w:rPr>
                <w:rFonts w:eastAsia="SimSun"/>
                <w:color w:val="FF0000"/>
                <w:sz w:val="20"/>
                <w:lang w:val="x-none"/>
              </w:rPr>
              <w:t xml:space="preserve"> configured in </w:t>
            </w:r>
            <w:proofErr w:type="spellStart"/>
            <w:r w:rsidRPr="00256ADF">
              <w:rPr>
                <w:rFonts w:eastAsia="SimSun"/>
                <w:color w:val="FF0000"/>
                <w:sz w:val="20"/>
                <w:lang w:val="x-none"/>
              </w:rPr>
              <w:t>srs-ResourceSetToAddModList</w:t>
            </w:r>
            <w:proofErr w:type="spellEnd"/>
            <w:r w:rsidRPr="00256ADF">
              <w:rPr>
                <w:rFonts w:eastAsia="SimSun"/>
                <w:color w:val="FF0000"/>
                <w:sz w:val="20"/>
                <w:lang w:val="x-none"/>
              </w:rPr>
              <w:t xml:space="preserve"> or srs-ResourceSetToAddModListDCI-0-2 with higher layer parameter usage in SRS-</w:t>
            </w:r>
            <w:proofErr w:type="spellStart"/>
            <w:r w:rsidRPr="00256ADF">
              <w:rPr>
                <w:rFonts w:eastAsia="SimSun"/>
                <w:color w:val="FF0000"/>
                <w:sz w:val="20"/>
                <w:lang w:val="x-none"/>
              </w:rPr>
              <w:t>ResourceSet</w:t>
            </w:r>
            <w:proofErr w:type="spellEnd"/>
            <w:r w:rsidRPr="00256ADF">
              <w:rPr>
                <w:rFonts w:eastAsia="SimSun"/>
                <w:color w:val="FF0000"/>
                <w:sz w:val="20"/>
                <w:lang w:val="x-none"/>
              </w:rPr>
              <w:t xml:space="preserve"> set to 'codebook'</w:t>
            </w:r>
            <w:r>
              <w:rPr>
                <w:rFonts w:eastAsia="SimSun"/>
                <w:color w:val="FF0000"/>
                <w:sz w:val="20"/>
                <w:lang w:val="x-none"/>
              </w:rPr>
              <w:t xml:space="preserve"> </w:t>
            </w:r>
            <w:proofErr w:type="spellStart"/>
            <w:r w:rsidRPr="002B3506">
              <w:rPr>
                <w:rFonts w:eastAsia="SimSun"/>
                <w:strike/>
                <w:color w:val="FF0000"/>
                <w:sz w:val="20"/>
                <w:lang w:eastAsia="ko-KR"/>
              </w:rPr>
              <w:t>F</w:t>
            </w:r>
            <w:r w:rsidRPr="002B3506">
              <w:rPr>
                <w:rFonts w:eastAsia="SimSun"/>
                <w:color w:val="FF0000"/>
                <w:sz w:val="20"/>
                <w:lang w:eastAsia="ko-KR"/>
              </w:rPr>
              <w:t>f</w:t>
            </w:r>
            <w:r w:rsidRPr="00E87D10">
              <w:rPr>
                <w:rFonts w:eastAsia="SimSun"/>
                <w:color w:val="000000"/>
                <w:sz w:val="20"/>
                <w:lang w:eastAsia="ko-KR"/>
              </w:rPr>
              <w:t>or</w:t>
            </w:r>
            <w:proofErr w:type="spellEnd"/>
            <w:r w:rsidRPr="00E87D10">
              <w:rPr>
                <w:rFonts w:eastAsia="SimSun"/>
                <w:color w:val="000000"/>
                <w:sz w:val="20"/>
                <w:lang w:eastAsia="ko-KR"/>
              </w:rPr>
              <w:t xml:space="preserve"> partial-coherent and non-coherent codebook-based UL transmission, the actual number of UL PT-RS port(s) is determined based on TPMI</w:t>
            </w:r>
            <w:r w:rsidRPr="00E87D10">
              <w:rPr>
                <w:rFonts w:eastAsia="SimSun"/>
                <w:strike/>
                <w:color w:val="FF0000"/>
                <w:sz w:val="20"/>
                <w:lang w:eastAsia="ko-KR"/>
              </w:rPr>
              <w:t>(s)</w:t>
            </w:r>
            <w:r w:rsidRPr="00E87D10">
              <w:rPr>
                <w:rFonts w:eastAsia="SimSun"/>
                <w:color w:val="000000"/>
                <w:sz w:val="20"/>
                <w:lang w:eastAsia="ko-KR"/>
              </w:rPr>
              <w:t xml:space="preserve"> and/or number of layers which are indicated by '</w:t>
            </w:r>
            <w:r w:rsidRPr="00E87D10">
              <w:rPr>
                <w:rFonts w:eastAsia="SimSun"/>
                <w:i/>
                <w:color w:val="000000"/>
                <w:sz w:val="20"/>
                <w:lang w:eastAsia="ko-KR"/>
              </w:rPr>
              <w:t>Precoding information and number of layers'</w:t>
            </w:r>
            <w:r w:rsidRPr="00E87D10">
              <w:rPr>
                <w:rFonts w:eastAsia="SimSun"/>
                <w:color w:val="000000"/>
                <w:sz w:val="20"/>
                <w:lang w:eastAsia="ko-KR"/>
              </w:rPr>
              <w:t xml:space="preserve"> field</w:t>
            </w:r>
            <w:r w:rsidRPr="00E87D10">
              <w:rPr>
                <w:rFonts w:eastAsia="SimSun"/>
                <w:strike/>
                <w:color w:val="FF0000"/>
                <w:sz w:val="20"/>
                <w:lang w:eastAsia="ko-KR"/>
              </w:rPr>
              <w:t>(s)</w:t>
            </w:r>
            <w:r w:rsidRPr="00E87D10">
              <w:rPr>
                <w:rFonts w:eastAsia="SimSun"/>
                <w:color w:val="000000"/>
                <w:sz w:val="20"/>
                <w:lang w:eastAsia="ko-KR"/>
              </w:rPr>
              <w:t xml:space="preserve"> in DCI format 0_1 and DCI format 0_2 or configured by higher layer parameter </w:t>
            </w:r>
            <w:proofErr w:type="spellStart"/>
            <w:r w:rsidRPr="00E87D10">
              <w:rPr>
                <w:rFonts w:eastAsia="SimSun"/>
                <w:i/>
                <w:color w:val="000000"/>
                <w:sz w:val="20"/>
                <w:lang w:eastAsia="ko-KR"/>
              </w:rPr>
              <w:t>precodingAndNumberOfLayers</w:t>
            </w:r>
            <w:proofErr w:type="spellEnd"/>
            <w:r w:rsidRPr="00E87D10">
              <w:rPr>
                <w:rFonts w:eastAsia="SimSun"/>
                <w:color w:val="000000"/>
                <w:sz w:val="20"/>
                <w:lang w:eastAsia="ko-KR"/>
              </w:rPr>
              <w:t>:</w:t>
            </w:r>
          </w:p>
          <w:p w14:paraId="108212EE" w14:textId="77777777" w:rsidR="00904743" w:rsidRPr="00E87D10" w:rsidRDefault="00904743" w:rsidP="001F5473">
            <w:pPr>
              <w:ind w:left="568"/>
              <w:rPr>
                <w:rFonts w:eastAsia="SimSun"/>
                <w:sz w:val="20"/>
                <w:lang w:val="x-none" w:eastAsia="ko-KR"/>
              </w:rPr>
            </w:pPr>
            <w:r w:rsidRPr="00E87D10">
              <w:rPr>
                <w:rFonts w:eastAsia="SimSun"/>
                <w:sz w:val="20"/>
                <w:lang w:val="x-none" w:eastAsia="ko-KR"/>
              </w:rPr>
              <w:t>-</w:t>
            </w:r>
            <w:r>
              <w:rPr>
                <w:rFonts w:eastAsia="SimSun"/>
                <w:sz w:val="20"/>
                <w:lang w:val="x-none" w:eastAsia="ko-KR"/>
              </w:rPr>
              <w:t xml:space="preserve"> </w:t>
            </w:r>
            <w:r w:rsidRPr="00E87D10">
              <w:rPr>
                <w:rFonts w:eastAsia="SimSun"/>
                <w:sz w:val="20"/>
                <w:lang w:val="x-none" w:eastAsia="ko-KR"/>
              </w:rPr>
              <w:t xml:space="preserve">if the UE is configured with the higher layer parameter </w:t>
            </w:r>
            <w:proofErr w:type="spellStart"/>
            <w:r w:rsidRPr="00E87D10">
              <w:rPr>
                <w:rFonts w:eastAsia="SimSun"/>
                <w:i/>
                <w:sz w:val="20"/>
                <w:lang w:val="x-none" w:eastAsia="ko-KR"/>
              </w:rPr>
              <w:t>maxNrofPorts</w:t>
            </w:r>
            <w:proofErr w:type="spellEnd"/>
            <w:r w:rsidRPr="00E87D10">
              <w:rPr>
                <w:rFonts w:eastAsia="SimSun"/>
                <w:sz w:val="20"/>
                <w:lang w:val="x-none" w:eastAsia="ko-KR"/>
              </w:rPr>
              <w:t xml:space="preserve"> </w:t>
            </w:r>
            <w:r w:rsidRPr="00E87D10">
              <w:rPr>
                <w:rFonts w:eastAsia="SimSun"/>
                <w:sz w:val="20"/>
                <w:lang w:eastAsia="ko-KR"/>
              </w:rPr>
              <w:t xml:space="preserve">in </w:t>
            </w:r>
            <w:r w:rsidRPr="00E87D10">
              <w:rPr>
                <w:rFonts w:eastAsia="SimSun"/>
                <w:i/>
                <w:sz w:val="20"/>
                <w:lang w:val="x-none"/>
              </w:rPr>
              <w:t>PTRS-</w:t>
            </w:r>
            <w:proofErr w:type="spellStart"/>
            <w:r w:rsidRPr="00E87D10">
              <w:rPr>
                <w:rFonts w:eastAsia="SimSun"/>
                <w:i/>
                <w:sz w:val="20"/>
                <w:lang w:val="x-none"/>
              </w:rPr>
              <w:t>UplinkConfig</w:t>
            </w:r>
            <w:proofErr w:type="spellEnd"/>
            <w:r w:rsidRPr="00E87D10">
              <w:rPr>
                <w:rFonts w:eastAsia="SimSun"/>
                <w:sz w:val="20"/>
                <w:lang w:val="x-none" w:eastAsia="ko-KR"/>
              </w:rPr>
              <w:t xml:space="preserve"> set to </w:t>
            </w:r>
            <w:r w:rsidRPr="00E87D10">
              <w:rPr>
                <w:rFonts w:eastAsia="SimSun"/>
                <w:sz w:val="20"/>
                <w:lang w:val="en-US" w:eastAsia="ko-KR"/>
              </w:rPr>
              <w:t>'</w:t>
            </w:r>
            <w:r w:rsidRPr="00E87D10">
              <w:rPr>
                <w:rFonts w:eastAsia="SimSun"/>
                <w:sz w:val="20"/>
                <w:lang w:val="x-none" w:eastAsia="ko-KR"/>
              </w:rPr>
              <w:t>n2', the actual UL PT-RS port(s) and the associated transmission layer(s) are derived from indicated TPMI</w:t>
            </w:r>
            <w:r w:rsidRPr="00E87D10">
              <w:rPr>
                <w:rFonts w:eastAsia="SimSun"/>
                <w:color w:val="000000"/>
                <w:sz w:val="20"/>
                <w:lang w:val="x-none" w:eastAsia="ko-KR"/>
              </w:rPr>
              <w:t>(s)</w:t>
            </w:r>
            <w:r w:rsidRPr="00E87D10">
              <w:rPr>
                <w:rFonts w:eastAsia="SimSun"/>
                <w:sz w:val="20"/>
                <w:lang w:val="x-none" w:eastAsia="ko-KR"/>
              </w:rPr>
              <w:t xml:space="preserve"> as:</w:t>
            </w:r>
          </w:p>
          <w:p w14:paraId="691CF56C" w14:textId="77777777" w:rsidR="00904743" w:rsidRPr="00E87D10" w:rsidRDefault="00904743" w:rsidP="001F5473">
            <w:pPr>
              <w:ind w:left="568"/>
              <w:rPr>
                <w:rFonts w:eastAsia="SimSun"/>
                <w:sz w:val="20"/>
                <w:lang w:val="x-none"/>
              </w:rPr>
            </w:pPr>
            <w:r w:rsidRPr="00E87D10">
              <w:rPr>
                <w:rFonts w:eastAsia="SimSun"/>
                <w:sz w:val="20"/>
                <w:lang w:val="x-none"/>
              </w:rPr>
              <w:t>-</w:t>
            </w:r>
            <w:r>
              <w:rPr>
                <w:rFonts w:eastAsia="SimSun"/>
                <w:sz w:val="20"/>
                <w:lang w:val="x-none"/>
              </w:rPr>
              <w:t xml:space="preserve"> </w:t>
            </w:r>
            <w:r w:rsidRPr="00E87D10">
              <w:rPr>
                <w:rFonts w:eastAsia="SimSun"/>
                <w:sz w:val="20"/>
                <w:lang w:val="x-none"/>
              </w:rPr>
              <w:t xml:space="preserve">PUSCH antenna port </w:t>
            </w:r>
            <w:r w:rsidRPr="00E87D10">
              <w:rPr>
                <w:rFonts w:eastAsia="SimSun"/>
                <w:sz w:val="20"/>
                <w:lang w:val="en-US"/>
              </w:rPr>
              <w:t>100</w:t>
            </w:r>
            <w:r w:rsidRPr="00E87D10">
              <w:rPr>
                <w:rFonts w:eastAsia="SimSun"/>
                <w:sz w:val="20"/>
                <w:lang w:val="x-none"/>
              </w:rPr>
              <w:t xml:space="preserve">0 and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share PT-RS port 0, and PUSCH antenna port </w:t>
            </w:r>
            <w:r w:rsidRPr="00E87D10">
              <w:rPr>
                <w:rFonts w:eastAsia="SimSun"/>
                <w:sz w:val="20"/>
                <w:lang w:val="en-US"/>
              </w:rPr>
              <w:t>100</w:t>
            </w:r>
            <w:r w:rsidRPr="00E87D10">
              <w:rPr>
                <w:rFonts w:eastAsia="SimSun"/>
                <w:sz w:val="20"/>
                <w:lang w:val="x-none"/>
              </w:rPr>
              <w:t xml:space="preserve">1 and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share PT-RS port 1.</w:t>
            </w:r>
          </w:p>
          <w:p w14:paraId="17001C95" w14:textId="77777777" w:rsidR="00904743" w:rsidRDefault="00904743" w:rsidP="001F5473">
            <w:pPr>
              <w:ind w:left="1134"/>
              <w:rPr>
                <w:rFonts w:eastAsia="SimSun"/>
                <w:sz w:val="20"/>
                <w:lang w:val="x-none"/>
              </w:rPr>
            </w:pPr>
            <w:r>
              <w:rPr>
                <w:rFonts w:eastAsia="SimSun"/>
                <w:sz w:val="20"/>
                <w:lang w:val="x-none"/>
              </w:rPr>
              <w:t xml:space="preserve">- </w:t>
            </w:r>
            <w:r w:rsidRPr="00E87D10">
              <w:rPr>
                <w:rFonts w:eastAsia="SimSun"/>
                <w:sz w:val="20"/>
                <w:lang w:val="x-none"/>
              </w:rPr>
              <w:t xml:space="preserve">UL PT-RS port 0 is associated with the UL layer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0 and PUSCH antenna port </w:t>
            </w:r>
            <w:r w:rsidRPr="00E87D10">
              <w:rPr>
                <w:rFonts w:eastAsia="SimSun"/>
                <w:sz w:val="20"/>
                <w:lang w:val="en-US"/>
              </w:rPr>
              <w:t>100</w:t>
            </w:r>
            <w:r w:rsidRPr="00E87D10">
              <w:rPr>
                <w:rFonts w:eastAsia="SimSun"/>
                <w:sz w:val="20"/>
                <w:lang w:val="x-none"/>
              </w:rPr>
              <w:t>2 in indicated TPMI</w:t>
            </w:r>
            <w:r w:rsidRPr="00E87D10">
              <w:rPr>
                <w:rFonts w:eastAsia="SimSun"/>
                <w:strike/>
                <w:color w:val="FF0000"/>
                <w:sz w:val="20"/>
                <w:lang w:val="x-none" w:eastAsia="ko-KR"/>
              </w:rPr>
              <w:t>(s)</w:t>
            </w:r>
            <w:r w:rsidRPr="00E87D10">
              <w:rPr>
                <w:rFonts w:eastAsia="SimSun"/>
                <w:sz w:val="20"/>
                <w:lang w:val="x-none"/>
              </w:rPr>
              <w:t xml:space="preserve">, and UL PT-RS port 1 is associated with the UL layer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of layers which are transmitted with PUSCH antenna port </w:t>
            </w:r>
            <w:r w:rsidRPr="00E87D10">
              <w:rPr>
                <w:rFonts w:eastAsia="SimSun"/>
                <w:sz w:val="20"/>
                <w:lang w:val="en-US"/>
              </w:rPr>
              <w:t>100</w:t>
            </w:r>
            <w:r w:rsidRPr="00E87D10">
              <w:rPr>
                <w:rFonts w:eastAsia="SimSun"/>
                <w:sz w:val="20"/>
                <w:lang w:val="x-none"/>
              </w:rPr>
              <w:t xml:space="preserve">1 and PUSCH antenna port </w:t>
            </w:r>
            <w:r w:rsidRPr="00E87D10">
              <w:rPr>
                <w:rFonts w:eastAsia="SimSun"/>
                <w:sz w:val="20"/>
                <w:lang w:val="en-US"/>
              </w:rPr>
              <w:t>100</w:t>
            </w:r>
            <w:r w:rsidRPr="00E87D10">
              <w:rPr>
                <w:rFonts w:eastAsia="SimSun"/>
                <w:sz w:val="20"/>
                <w:lang w:val="x-none"/>
              </w:rPr>
              <w:t>3 in indicated TPMI</w:t>
            </w:r>
            <w:r w:rsidRPr="00E87D10">
              <w:rPr>
                <w:rFonts w:eastAsia="SimSun"/>
                <w:strike/>
                <w:color w:val="FF0000"/>
                <w:sz w:val="20"/>
                <w:lang w:val="x-none" w:eastAsia="ko-KR"/>
              </w:rPr>
              <w:t>(s)</w:t>
            </w:r>
            <w:r w:rsidRPr="00E87D10">
              <w:rPr>
                <w:rFonts w:eastAsia="SimSun"/>
                <w:sz w:val="20"/>
                <w:lang w:val="x-none"/>
              </w:rPr>
              <w:t xml:space="preserve">, where </w:t>
            </w:r>
            <w:r w:rsidRPr="00E87D10">
              <w:rPr>
                <w:rFonts w:eastAsia="SimSun"/>
                <w:sz w:val="20"/>
                <w:lang w:val="en-US"/>
              </w:rPr>
              <w:t>'</w:t>
            </w:r>
            <w:r w:rsidRPr="00E87D10">
              <w:rPr>
                <w:rFonts w:eastAsia="SimSun"/>
                <w:sz w:val="20"/>
                <w:lang w:val="x-none"/>
              </w:rPr>
              <w:t>x</w:t>
            </w:r>
            <w:r w:rsidRPr="00E87D10">
              <w:rPr>
                <w:rFonts w:eastAsia="SimSun"/>
                <w:sz w:val="20"/>
                <w:lang w:val="en-US"/>
              </w:rPr>
              <w:t>'</w:t>
            </w:r>
            <w:r w:rsidRPr="00E87D10">
              <w:rPr>
                <w:rFonts w:eastAsia="SimSun"/>
                <w:sz w:val="20"/>
                <w:lang w:val="x-none"/>
              </w:rPr>
              <w:t xml:space="preserve"> and/or </w:t>
            </w:r>
            <w:r w:rsidRPr="00E87D10">
              <w:rPr>
                <w:rFonts w:eastAsia="SimSun"/>
                <w:sz w:val="20"/>
                <w:lang w:val="en-US"/>
              </w:rPr>
              <w:t>'</w:t>
            </w:r>
            <w:r w:rsidRPr="00E87D10">
              <w:rPr>
                <w:rFonts w:eastAsia="SimSun"/>
                <w:sz w:val="20"/>
                <w:lang w:val="x-none"/>
              </w:rPr>
              <w:t>y</w:t>
            </w:r>
            <w:r w:rsidRPr="00E87D10">
              <w:rPr>
                <w:rFonts w:eastAsia="SimSun"/>
                <w:sz w:val="20"/>
                <w:lang w:val="en-US"/>
              </w:rPr>
              <w:t>'</w:t>
            </w:r>
            <w:r w:rsidRPr="00E87D10">
              <w:rPr>
                <w:rFonts w:eastAsia="SimSun"/>
                <w:sz w:val="20"/>
                <w:lang w:val="x-none"/>
              </w:rPr>
              <w:t xml:space="preserve"> are given by DCI parameter </w:t>
            </w:r>
            <w:r w:rsidRPr="00E87D10">
              <w:rPr>
                <w:rFonts w:eastAsia="SimSun"/>
                <w:sz w:val="20"/>
                <w:lang w:val="en-US"/>
              </w:rPr>
              <w:t>'</w:t>
            </w:r>
            <w:r w:rsidRPr="00E87D10">
              <w:rPr>
                <w:rFonts w:eastAsia="SimSun"/>
                <w:i/>
                <w:sz w:val="20"/>
                <w:lang w:val="x-none"/>
              </w:rPr>
              <w:t>PTRS-DMRS association</w:t>
            </w:r>
            <w:r w:rsidRPr="00E87D10">
              <w:rPr>
                <w:rFonts w:eastAsia="SimSun"/>
                <w:i/>
                <w:sz w:val="20"/>
                <w:lang w:val="en-US"/>
              </w:rPr>
              <w:t>'</w:t>
            </w:r>
            <w:r w:rsidRPr="00E87D10">
              <w:rPr>
                <w:rFonts w:eastAsia="SimSun"/>
                <w:sz w:val="20"/>
                <w:lang w:val="x-none"/>
              </w:rPr>
              <w:t xml:space="preserve"> as shown in DCI format 0_1 </w:t>
            </w:r>
            <w:r w:rsidRPr="00E87D10">
              <w:rPr>
                <w:rFonts w:eastAsia="SimSun"/>
                <w:color w:val="000000"/>
                <w:sz w:val="20"/>
                <w:lang w:val="x-none" w:eastAsia="ko-KR"/>
              </w:rPr>
              <w:t>and DCI format 0_2</w:t>
            </w:r>
            <w:r w:rsidRPr="00E87D10">
              <w:rPr>
                <w:rFonts w:eastAsia="SimSun"/>
                <w:color w:val="000000"/>
                <w:sz w:val="20"/>
                <w:lang w:val="en-US" w:eastAsia="ko-KR"/>
              </w:rPr>
              <w:t xml:space="preserve"> </w:t>
            </w:r>
            <w:r w:rsidRPr="00E87D10">
              <w:rPr>
                <w:rFonts w:eastAsia="SimSun"/>
                <w:sz w:val="20"/>
                <w:lang w:val="x-none"/>
              </w:rPr>
              <w:t xml:space="preserve">described in Clause </w:t>
            </w:r>
            <w:r w:rsidRPr="00E87D10">
              <w:rPr>
                <w:rFonts w:eastAsia="SimSun"/>
                <w:sz w:val="20"/>
              </w:rPr>
              <w:t>7.3.1</w:t>
            </w:r>
            <w:r w:rsidRPr="00E87D10">
              <w:rPr>
                <w:rFonts w:eastAsia="SimSun"/>
                <w:sz w:val="20"/>
                <w:lang w:val="x-none"/>
              </w:rPr>
              <w:t xml:space="preserve"> of [5, TS38.212].</w:t>
            </w:r>
          </w:p>
          <w:p w14:paraId="7A554CA1" w14:textId="77777777" w:rsidR="00904743" w:rsidRDefault="00904743" w:rsidP="001F5473">
            <w:pPr>
              <w:rPr>
                <w:rFonts w:eastAsia="SimSun"/>
                <w:color w:val="FF0000"/>
                <w:sz w:val="20"/>
                <w:lang w:val="x-none"/>
              </w:rPr>
            </w:pPr>
            <w:r w:rsidRPr="00256ADF">
              <w:rPr>
                <w:rFonts w:eastAsia="SimSun"/>
                <w:color w:val="FF0000"/>
                <w:sz w:val="20"/>
                <w:lang w:val="x-none"/>
              </w:rPr>
              <w:t xml:space="preserve">When two SRS resource sets are configured in </w:t>
            </w:r>
            <w:proofErr w:type="spellStart"/>
            <w:r w:rsidRPr="00256ADF">
              <w:rPr>
                <w:rFonts w:eastAsia="SimSun"/>
                <w:color w:val="FF0000"/>
                <w:sz w:val="20"/>
                <w:lang w:val="x-none"/>
              </w:rPr>
              <w:t>srs-ResourceSetToAddModList</w:t>
            </w:r>
            <w:proofErr w:type="spellEnd"/>
            <w:r w:rsidRPr="00256ADF">
              <w:rPr>
                <w:rFonts w:eastAsia="SimSun"/>
                <w:color w:val="FF0000"/>
                <w:sz w:val="20"/>
                <w:lang w:val="x-none"/>
              </w:rPr>
              <w:t xml:space="preserve"> or srs-ResourceSetToAddModListDCI-0-2 with higher layer parameter usage in SRS-</w:t>
            </w:r>
            <w:proofErr w:type="spellStart"/>
            <w:r w:rsidRPr="00256ADF">
              <w:rPr>
                <w:rFonts w:eastAsia="SimSun"/>
                <w:color w:val="FF0000"/>
                <w:sz w:val="20"/>
                <w:lang w:val="x-none"/>
              </w:rPr>
              <w:t>ResourceSet</w:t>
            </w:r>
            <w:proofErr w:type="spellEnd"/>
            <w:r w:rsidRPr="00256ADF">
              <w:rPr>
                <w:rFonts w:eastAsia="SimSun"/>
                <w:color w:val="FF0000"/>
                <w:sz w:val="20"/>
                <w:lang w:val="x-none"/>
              </w:rPr>
              <w:t xml:space="preserve"> set to 'codebook'</w:t>
            </w:r>
            <w:r>
              <w:rPr>
                <w:rFonts w:eastAsia="SimSun"/>
                <w:color w:val="FF0000"/>
                <w:sz w:val="20"/>
                <w:lang w:val="x-none"/>
              </w:rPr>
              <w:t xml:space="preserve"> </w:t>
            </w:r>
            <w:r w:rsidRPr="002B3506">
              <w:rPr>
                <w:rFonts w:eastAsia="SimSun"/>
                <w:color w:val="FF0000"/>
                <w:sz w:val="20"/>
                <w:lang w:eastAsia="ko-KR"/>
              </w:rPr>
              <w:t>for partial-coherent and non-coherent codebook-based UL transmission</w:t>
            </w:r>
            <w:r w:rsidRPr="00256ADF">
              <w:rPr>
                <w:rFonts w:eastAsia="SimSun"/>
                <w:color w:val="FF0000"/>
                <w:sz w:val="20"/>
                <w:lang w:val="x-none"/>
              </w:rPr>
              <w:t xml:space="preserve">, the actual number of UL PT-RS port(s) to transmit corresponding to each SRS resource set is determined based on TPMI(s) </w:t>
            </w:r>
            <w:r w:rsidRPr="00E87D10">
              <w:rPr>
                <w:rFonts w:eastAsia="SimSun"/>
                <w:color w:val="FF0000"/>
                <w:sz w:val="20"/>
                <w:lang w:eastAsia="ko-KR"/>
              </w:rPr>
              <w:t>which are indicated by '</w:t>
            </w:r>
            <w:r w:rsidRPr="00E87D10">
              <w:rPr>
                <w:rFonts w:eastAsia="SimSun"/>
                <w:i/>
                <w:color w:val="FF0000"/>
                <w:sz w:val="20"/>
                <w:lang w:eastAsia="ko-KR"/>
              </w:rPr>
              <w:t>Precoding information and number of layers'</w:t>
            </w:r>
            <w:r w:rsidRPr="00E87D10">
              <w:rPr>
                <w:rFonts w:eastAsia="SimSun"/>
                <w:color w:val="FF0000"/>
                <w:sz w:val="20"/>
                <w:lang w:eastAsia="ko-KR"/>
              </w:rPr>
              <w:t xml:space="preserve"> field</w:t>
            </w:r>
            <w:r w:rsidRPr="00256ADF">
              <w:rPr>
                <w:rFonts w:eastAsia="SimSun"/>
                <w:color w:val="FF0000"/>
                <w:sz w:val="20"/>
                <w:lang w:eastAsia="ko-KR"/>
              </w:rPr>
              <w:t xml:space="preserve"> </w:t>
            </w:r>
            <w:r>
              <w:rPr>
                <w:rFonts w:eastAsia="SimSun"/>
                <w:color w:val="FF0000"/>
                <w:sz w:val="20"/>
                <w:lang w:eastAsia="ko-KR"/>
              </w:rPr>
              <w:t xml:space="preserve">or both </w:t>
            </w:r>
            <w:r w:rsidRPr="00E87D10">
              <w:rPr>
                <w:rFonts w:eastAsia="SimSun"/>
                <w:color w:val="FF0000"/>
                <w:sz w:val="20"/>
                <w:lang w:eastAsia="ko-KR"/>
              </w:rPr>
              <w:t>'</w:t>
            </w:r>
            <w:r w:rsidRPr="00E87D10">
              <w:rPr>
                <w:rFonts w:eastAsia="SimSun"/>
                <w:i/>
                <w:color w:val="FF0000"/>
                <w:sz w:val="20"/>
                <w:lang w:eastAsia="ko-KR"/>
              </w:rPr>
              <w:t>Precoding information and number of layers'</w:t>
            </w:r>
            <w:r w:rsidRPr="00E87D10">
              <w:rPr>
                <w:rFonts w:eastAsia="SimSun"/>
                <w:color w:val="FF0000"/>
                <w:sz w:val="20"/>
                <w:lang w:eastAsia="ko-KR"/>
              </w:rPr>
              <w:t xml:space="preserve"> field</w:t>
            </w:r>
            <w:r w:rsidRPr="00256ADF">
              <w:rPr>
                <w:rFonts w:eastAsia="SimSun"/>
                <w:color w:val="FF0000"/>
                <w:sz w:val="20"/>
                <w:lang w:eastAsia="ko-KR"/>
              </w:rPr>
              <w:t xml:space="preserve"> and </w:t>
            </w:r>
            <w:r w:rsidRPr="00E87D10">
              <w:rPr>
                <w:rFonts w:eastAsia="SimSun"/>
                <w:color w:val="FF0000"/>
                <w:sz w:val="20"/>
                <w:lang w:eastAsia="ko-KR"/>
              </w:rPr>
              <w:t>'</w:t>
            </w:r>
            <w:r w:rsidRPr="00256ADF">
              <w:rPr>
                <w:i/>
                <w:color w:val="FF0000"/>
                <w:sz w:val="20"/>
              </w:rPr>
              <w:t>Second Precoding information</w:t>
            </w:r>
            <w:r w:rsidRPr="00E87D10">
              <w:rPr>
                <w:rFonts w:eastAsia="SimSun"/>
                <w:i/>
                <w:color w:val="FF0000"/>
                <w:sz w:val="20"/>
                <w:lang w:eastAsia="ko-KR"/>
              </w:rPr>
              <w:t>'</w:t>
            </w:r>
            <w:r w:rsidRPr="00256ADF">
              <w:rPr>
                <w:rFonts w:eastAsia="SimSun"/>
                <w:color w:val="FF0000"/>
                <w:sz w:val="20"/>
                <w:lang w:val="x-none"/>
              </w:rPr>
              <w:t xml:space="preserve"> field corresponding to the associated SRS resource set or higher layer parameter </w:t>
            </w:r>
            <w:proofErr w:type="spellStart"/>
            <w:r w:rsidRPr="00E87D10">
              <w:rPr>
                <w:rFonts w:eastAsia="SimSun"/>
                <w:i/>
                <w:color w:val="FF0000"/>
                <w:sz w:val="20"/>
                <w:lang w:eastAsia="ko-KR"/>
              </w:rPr>
              <w:t>precodingAndNumberOfLayers</w:t>
            </w:r>
            <w:proofErr w:type="spellEnd"/>
            <w:r w:rsidRPr="00E87D10">
              <w:rPr>
                <w:rFonts w:eastAsia="SimSun"/>
                <w:i/>
                <w:color w:val="FF0000"/>
                <w:sz w:val="20"/>
                <w:lang w:eastAsia="ko-KR"/>
              </w:rPr>
              <w:t xml:space="preserve"> </w:t>
            </w:r>
            <w:r w:rsidRPr="0079479E">
              <w:rPr>
                <w:rFonts w:eastAsia="SimSun"/>
                <w:color w:val="FF0000"/>
                <w:sz w:val="20"/>
                <w:lang w:eastAsia="ko-KR"/>
              </w:rPr>
              <w:t xml:space="preserve">or both </w:t>
            </w:r>
            <w:proofErr w:type="spellStart"/>
            <w:r w:rsidRPr="00E87D10">
              <w:rPr>
                <w:rFonts w:eastAsia="SimSun"/>
                <w:i/>
                <w:color w:val="FF0000"/>
                <w:sz w:val="20"/>
                <w:lang w:eastAsia="ko-KR"/>
              </w:rPr>
              <w:t>precodingAndNumberOfLayers</w:t>
            </w:r>
            <w:proofErr w:type="spellEnd"/>
            <w:r w:rsidRPr="00256ADF">
              <w:rPr>
                <w:rFonts w:eastAsia="SimSun"/>
                <w:color w:val="FF0000"/>
                <w:sz w:val="20"/>
                <w:lang w:val="x-none"/>
              </w:rPr>
              <w:t xml:space="preserve"> and </w:t>
            </w:r>
            <w:r w:rsidRPr="00E87D10">
              <w:rPr>
                <w:rFonts w:eastAsia="SimSun"/>
                <w:i/>
                <w:color w:val="FF0000"/>
                <w:sz w:val="20"/>
                <w:lang w:eastAsia="ko-KR"/>
              </w:rPr>
              <w:t>precodingAndNumberOfLayers</w:t>
            </w:r>
            <w:r w:rsidRPr="00256ADF">
              <w:rPr>
                <w:rFonts w:eastAsia="SimSun"/>
                <w:i/>
                <w:color w:val="FF0000"/>
                <w:sz w:val="20"/>
                <w:lang w:eastAsia="ko-KR"/>
              </w:rPr>
              <w:t xml:space="preserve">2 </w:t>
            </w:r>
            <w:r w:rsidRPr="00256ADF">
              <w:rPr>
                <w:rFonts w:eastAsia="SimSun"/>
                <w:color w:val="FF0000"/>
                <w:sz w:val="20"/>
                <w:lang w:eastAsia="ko-KR"/>
              </w:rPr>
              <w:t xml:space="preserve">corresponding to the associated SRS resource set in </w:t>
            </w:r>
            <w:proofErr w:type="spellStart"/>
            <w:r w:rsidRPr="00256ADF">
              <w:rPr>
                <w:rFonts w:eastAsia="SimSun"/>
                <w:i/>
                <w:color w:val="FF0000"/>
                <w:sz w:val="20"/>
              </w:rPr>
              <w:t>rrc-ConfiguredUplinkGrant</w:t>
            </w:r>
            <w:proofErr w:type="spellEnd"/>
            <w:r w:rsidRPr="00256ADF">
              <w:rPr>
                <w:rFonts w:eastAsia="SimSun"/>
                <w:color w:val="FF0000"/>
                <w:sz w:val="20"/>
                <w:lang w:val="x-none"/>
              </w:rPr>
              <w:t>.</w:t>
            </w:r>
          </w:p>
          <w:p w14:paraId="3569A7C9" w14:textId="77777777" w:rsidR="00904743" w:rsidRPr="00E87D10" w:rsidRDefault="00904743" w:rsidP="001F5473">
            <w:pPr>
              <w:ind w:left="568"/>
              <w:rPr>
                <w:rFonts w:eastAsia="SimSun"/>
                <w:color w:val="FF0000"/>
                <w:sz w:val="20"/>
                <w:lang w:val="x-none" w:eastAsia="ko-KR"/>
              </w:rPr>
            </w:pPr>
            <w:r w:rsidRPr="00E87D10">
              <w:rPr>
                <w:rFonts w:eastAsia="SimSun"/>
                <w:color w:val="FF0000"/>
                <w:sz w:val="20"/>
                <w:lang w:val="x-none" w:eastAsia="ko-KR"/>
              </w:rPr>
              <w:t>-</w:t>
            </w:r>
            <w:r w:rsidRPr="00CB3BFE">
              <w:rPr>
                <w:rFonts w:eastAsia="SimSun"/>
                <w:color w:val="FF0000"/>
                <w:sz w:val="20"/>
                <w:lang w:val="x-none" w:eastAsia="ko-KR"/>
              </w:rPr>
              <w:t xml:space="preserve"> </w:t>
            </w:r>
            <w:r w:rsidRPr="00E87D10">
              <w:rPr>
                <w:rFonts w:eastAsia="SimSun"/>
                <w:color w:val="FF0000"/>
                <w:sz w:val="20"/>
                <w:lang w:val="x-none" w:eastAsia="ko-KR"/>
              </w:rPr>
              <w:t xml:space="preserve">if the UE is configured with the higher layer parameter </w:t>
            </w:r>
            <w:proofErr w:type="spellStart"/>
            <w:r w:rsidRPr="00E87D10">
              <w:rPr>
                <w:rFonts w:eastAsia="SimSun"/>
                <w:i/>
                <w:color w:val="FF0000"/>
                <w:sz w:val="20"/>
                <w:lang w:val="x-none" w:eastAsia="ko-KR"/>
              </w:rPr>
              <w:t>maxNrofPorts</w:t>
            </w:r>
            <w:proofErr w:type="spellEnd"/>
            <w:r w:rsidRPr="00E87D10">
              <w:rPr>
                <w:rFonts w:eastAsia="SimSun"/>
                <w:color w:val="FF0000"/>
                <w:sz w:val="20"/>
                <w:lang w:val="x-none" w:eastAsia="ko-KR"/>
              </w:rPr>
              <w:t xml:space="preserve"> </w:t>
            </w:r>
            <w:r w:rsidRPr="00E87D10">
              <w:rPr>
                <w:rFonts w:eastAsia="SimSun"/>
                <w:color w:val="FF0000"/>
                <w:sz w:val="20"/>
                <w:lang w:eastAsia="ko-KR"/>
              </w:rPr>
              <w:t xml:space="preserve">in </w:t>
            </w:r>
            <w:r w:rsidRPr="00E87D10">
              <w:rPr>
                <w:rFonts w:eastAsia="SimSun"/>
                <w:i/>
                <w:color w:val="FF0000"/>
                <w:sz w:val="20"/>
                <w:lang w:val="x-none"/>
              </w:rPr>
              <w:t>PTRS-</w:t>
            </w:r>
            <w:proofErr w:type="spellStart"/>
            <w:r w:rsidRPr="00E87D10">
              <w:rPr>
                <w:rFonts w:eastAsia="SimSun"/>
                <w:i/>
                <w:color w:val="FF0000"/>
                <w:sz w:val="20"/>
                <w:lang w:val="x-none"/>
              </w:rPr>
              <w:t>UplinkConfig</w:t>
            </w:r>
            <w:proofErr w:type="spellEnd"/>
            <w:r w:rsidRPr="00E87D10">
              <w:rPr>
                <w:rFonts w:eastAsia="SimSun"/>
                <w:color w:val="FF0000"/>
                <w:sz w:val="20"/>
                <w:lang w:val="x-none" w:eastAsia="ko-KR"/>
              </w:rPr>
              <w:t xml:space="preserve"> set to </w:t>
            </w:r>
            <w:r w:rsidRPr="00E87D10">
              <w:rPr>
                <w:rFonts w:eastAsia="SimSun"/>
                <w:color w:val="FF0000"/>
                <w:sz w:val="20"/>
                <w:lang w:val="en-US" w:eastAsia="ko-KR"/>
              </w:rPr>
              <w:t>'</w:t>
            </w:r>
            <w:r w:rsidRPr="00E87D10">
              <w:rPr>
                <w:rFonts w:eastAsia="SimSun"/>
                <w:color w:val="FF0000"/>
                <w:sz w:val="20"/>
                <w:lang w:val="x-none" w:eastAsia="ko-KR"/>
              </w:rPr>
              <w:t>n2', the actual UL PT-RS port(s) and the associated transmission layer(s) are derived from indicated TPMI(s) as:</w:t>
            </w:r>
          </w:p>
          <w:p w14:paraId="3156A80E" w14:textId="77777777" w:rsidR="00904743" w:rsidRPr="00E87D10" w:rsidRDefault="00904743" w:rsidP="001F5473">
            <w:pPr>
              <w:ind w:left="568"/>
              <w:rPr>
                <w:rFonts w:eastAsia="SimSun"/>
                <w:color w:val="FF0000"/>
                <w:sz w:val="20"/>
                <w:lang w:val="x-none"/>
              </w:rPr>
            </w:pPr>
            <w:r w:rsidRPr="00E87D10">
              <w:rPr>
                <w:rFonts w:eastAsia="SimSun"/>
                <w:color w:val="FF0000"/>
                <w:sz w:val="20"/>
                <w:lang w:val="x-none"/>
              </w:rPr>
              <w:t>-</w:t>
            </w:r>
            <w:r w:rsidRPr="00CB3BFE">
              <w:rPr>
                <w:rFonts w:eastAsia="SimSun"/>
                <w:color w:val="FF0000"/>
                <w:sz w:val="20"/>
                <w:lang w:val="x-none"/>
              </w:rPr>
              <w:t xml:space="preserve"> </w:t>
            </w:r>
            <w:r w:rsidRPr="00E87D10">
              <w:rPr>
                <w:rFonts w:eastAsia="SimSun"/>
                <w:color w:val="FF0000"/>
                <w:sz w:val="20"/>
                <w:lang w:val="x-none"/>
              </w:rPr>
              <w:t xml:space="preserve">PUSCH antenna port </w:t>
            </w:r>
            <w:r w:rsidRPr="00E87D10">
              <w:rPr>
                <w:rFonts w:eastAsia="SimSun"/>
                <w:color w:val="FF0000"/>
                <w:sz w:val="20"/>
                <w:lang w:val="en-US"/>
              </w:rPr>
              <w:t>100</w:t>
            </w:r>
            <w:r w:rsidRPr="00E87D10">
              <w:rPr>
                <w:rFonts w:eastAsia="SimSun"/>
                <w:color w:val="FF0000"/>
                <w:sz w:val="20"/>
                <w:lang w:val="x-none"/>
              </w:rPr>
              <w:t xml:space="preserve">0 and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0, and PUSCH antenna port </w:t>
            </w:r>
            <w:r w:rsidRPr="00E87D10">
              <w:rPr>
                <w:rFonts w:eastAsia="SimSun"/>
                <w:color w:val="FF0000"/>
                <w:sz w:val="20"/>
                <w:lang w:val="en-US"/>
              </w:rPr>
              <w:t>100</w:t>
            </w:r>
            <w:r w:rsidRPr="00E87D10">
              <w:rPr>
                <w:rFonts w:eastAsia="SimSun"/>
                <w:color w:val="FF0000"/>
                <w:sz w:val="20"/>
                <w:lang w:val="x-none"/>
              </w:rPr>
              <w:t xml:space="preserve">1 and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share PT-RS port 1.</w:t>
            </w:r>
          </w:p>
          <w:p w14:paraId="6479F959" w14:textId="77777777" w:rsidR="00904743" w:rsidRPr="00CB3BFE" w:rsidRDefault="00904743" w:rsidP="001F5473">
            <w:pPr>
              <w:ind w:left="1134"/>
              <w:rPr>
                <w:rFonts w:eastAsia="SimSun"/>
                <w:color w:val="FF0000"/>
                <w:sz w:val="20"/>
                <w:lang w:val="x-none"/>
              </w:rPr>
            </w:pPr>
            <w:r w:rsidRPr="00CB3BFE">
              <w:rPr>
                <w:rFonts w:eastAsia="SimSun"/>
                <w:color w:val="FF0000"/>
                <w:sz w:val="20"/>
                <w:lang w:val="x-none"/>
              </w:rPr>
              <w:t xml:space="preserve">- </w:t>
            </w:r>
            <w:r w:rsidRPr="00E87D10">
              <w:rPr>
                <w:rFonts w:eastAsia="SimSun"/>
                <w:color w:val="FF0000"/>
                <w:sz w:val="20"/>
                <w:lang w:val="x-none"/>
              </w:rPr>
              <w:t xml:space="preserve">UL PT-RS port 0 is associated with the UL layer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0 and PUSCH antenna port </w:t>
            </w:r>
            <w:r w:rsidRPr="00E87D10">
              <w:rPr>
                <w:rFonts w:eastAsia="SimSun"/>
                <w:color w:val="FF0000"/>
                <w:sz w:val="20"/>
                <w:lang w:val="en-US"/>
              </w:rPr>
              <w:t>100</w:t>
            </w:r>
            <w:r w:rsidRPr="00E87D10">
              <w:rPr>
                <w:rFonts w:eastAsia="SimSun"/>
                <w:color w:val="FF0000"/>
                <w:sz w:val="20"/>
                <w:lang w:val="x-none"/>
              </w:rPr>
              <w:t>2 in indicated TPMI</w:t>
            </w:r>
            <w:r w:rsidRPr="00E87D10">
              <w:rPr>
                <w:rFonts w:eastAsia="SimSun"/>
                <w:color w:val="FF0000"/>
                <w:sz w:val="20"/>
                <w:lang w:val="x-none" w:eastAsia="ko-KR"/>
              </w:rPr>
              <w:t>(s)</w:t>
            </w:r>
            <w:r w:rsidRPr="00E87D10">
              <w:rPr>
                <w:rFonts w:eastAsia="SimSun"/>
                <w:color w:val="FF0000"/>
                <w:sz w:val="20"/>
                <w:lang w:val="x-none"/>
              </w:rPr>
              <w:t xml:space="preserve">, and UL PT-RS port 1 is associated with the UL layer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of layers which are transmitted with PUSCH antenna port </w:t>
            </w:r>
            <w:r w:rsidRPr="00E87D10">
              <w:rPr>
                <w:rFonts w:eastAsia="SimSun"/>
                <w:color w:val="FF0000"/>
                <w:sz w:val="20"/>
                <w:lang w:val="en-US"/>
              </w:rPr>
              <w:t>100</w:t>
            </w:r>
            <w:r w:rsidRPr="00E87D10">
              <w:rPr>
                <w:rFonts w:eastAsia="SimSun"/>
                <w:color w:val="FF0000"/>
                <w:sz w:val="20"/>
                <w:lang w:val="x-none"/>
              </w:rPr>
              <w:t xml:space="preserve">1 and PUSCH antenna port </w:t>
            </w:r>
            <w:r w:rsidRPr="00E87D10">
              <w:rPr>
                <w:rFonts w:eastAsia="SimSun"/>
                <w:color w:val="FF0000"/>
                <w:sz w:val="20"/>
                <w:lang w:val="en-US"/>
              </w:rPr>
              <w:t>100</w:t>
            </w:r>
            <w:r w:rsidRPr="00E87D10">
              <w:rPr>
                <w:rFonts w:eastAsia="SimSun"/>
                <w:color w:val="FF0000"/>
                <w:sz w:val="20"/>
                <w:lang w:val="x-none"/>
              </w:rPr>
              <w:t>3 in indicated TPMI</w:t>
            </w:r>
            <w:r w:rsidRPr="00E87D10">
              <w:rPr>
                <w:rFonts w:eastAsia="SimSun"/>
                <w:color w:val="FF0000"/>
                <w:sz w:val="20"/>
                <w:lang w:val="x-none" w:eastAsia="ko-KR"/>
              </w:rPr>
              <w:t>(s)</w:t>
            </w:r>
            <w:r w:rsidRPr="00E87D10">
              <w:rPr>
                <w:rFonts w:eastAsia="SimSun"/>
                <w:color w:val="FF0000"/>
                <w:sz w:val="20"/>
                <w:lang w:val="x-none"/>
              </w:rPr>
              <w:t xml:space="preserve">, where </w:t>
            </w:r>
            <w:r w:rsidRPr="00E87D10">
              <w:rPr>
                <w:rFonts w:eastAsia="SimSun"/>
                <w:color w:val="FF0000"/>
                <w:sz w:val="20"/>
                <w:lang w:val="en-US"/>
              </w:rPr>
              <w:t>'</w:t>
            </w:r>
            <w:r w:rsidRPr="00E87D10">
              <w:rPr>
                <w:rFonts w:eastAsia="SimSun"/>
                <w:color w:val="FF0000"/>
                <w:sz w:val="20"/>
                <w:lang w:val="x-none"/>
              </w:rPr>
              <w:t>x</w:t>
            </w:r>
            <w:r w:rsidRPr="00E87D10">
              <w:rPr>
                <w:rFonts w:eastAsia="SimSun"/>
                <w:color w:val="FF0000"/>
                <w:sz w:val="20"/>
                <w:lang w:val="en-US"/>
              </w:rPr>
              <w:t>'</w:t>
            </w:r>
            <w:r w:rsidRPr="00E87D10">
              <w:rPr>
                <w:rFonts w:eastAsia="SimSun"/>
                <w:color w:val="FF0000"/>
                <w:sz w:val="20"/>
                <w:lang w:val="x-none"/>
              </w:rPr>
              <w:t xml:space="preserve"> and/or </w:t>
            </w:r>
            <w:r w:rsidRPr="00E87D10">
              <w:rPr>
                <w:rFonts w:eastAsia="SimSun"/>
                <w:color w:val="FF0000"/>
                <w:sz w:val="20"/>
                <w:lang w:val="en-US"/>
              </w:rPr>
              <w:t>'</w:t>
            </w:r>
            <w:r w:rsidRPr="00E87D10">
              <w:rPr>
                <w:rFonts w:eastAsia="SimSun"/>
                <w:color w:val="FF0000"/>
                <w:sz w:val="20"/>
                <w:lang w:val="x-none"/>
              </w:rPr>
              <w:t>y</w:t>
            </w:r>
            <w:r w:rsidRPr="00E87D10">
              <w:rPr>
                <w:rFonts w:eastAsia="SimSun"/>
                <w:color w:val="FF0000"/>
                <w:sz w:val="20"/>
                <w:lang w:val="en-US"/>
              </w:rPr>
              <w:t>'</w:t>
            </w:r>
            <w:r w:rsidRPr="00E87D10">
              <w:rPr>
                <w:rFonts w:eastAsia="SimSun"/>
                <w:color w:val="FF0000"/>
                <w:sz w:val="20"/>
                <w:lang w:val="x-none"/>
              </w:rPr>
              <w:t xml:space="preserve"> are given by DCI parameter </w:t>
            </w:r>
            <w:r w:rsidRPr="00E87D10">
              <w:rPr>
                <w:rFonts w:eastAsia="SimSun"/>
                <w:color w:val="FF0000"/>
                <w:sz w:val="20"/>
                <w:lang w:val="en-US"/>
              </w:rPr>
              <w:t>'</w:t>
            </w:r>
            <w:r w:rsidRPr="00E87D10">
              <w:rPr>
                <w:rFonts w:eastAsia="SimSun"/>
                <w:i/>
                <w:color w:val="FF0000"/>
                <w:sz w:val="20"/>
                <w:lang w:val="x-none"/>
              </w:rPr>
              <w:t>PTRS-DMRS association</w:t>
            </w:r>
            <w:r w:rsidRPr="00E87D10">
              <w:rPr>
                <w:rFonts w:eastAsia="SimSun"/>
                <w:i/>
                <w:color w:val="FF0000"/>
                <w:sz w:val="20"/>
                <w:lang w:val="en-US"/>
              </w:rPr>
              <w:t>'</w:t>
            </w:r>
            <w:r w:rsidRPr="00E87D10">
              <w:rPr>
                <w:rFonts w:eastAsia="SimSun"/>
                <w:color w:val="FF0000"/>
                <w:sz w:val="20"/>
                <w:lang w:val="x-none"/>
              </w:rPr>
              <w:t xml:space="preserve"> as shown in DCI format 0_1 </w:t>
            </w:r>
            <w:r w:rsidRPr="00E87D10">
              <w:rPr>
                <w:rFonts w:eastAsia="SimSun"/>
                <w:color w:val="FF0000"/>
                <w:sz w:val="20"/>
                <w:lang w:val="x-none" w:eastAsia="ko-KR"/>
              </w:rPr>
              <w:t>and DCI format 0_2</w:t>
            </w:r>
            <w:r w:rsidRPr="00E87D10">
              <w:rPr>
                <w:rFonts w:eastAsia="SimSun"/>
                <w:color w:val="FF0000"/>
                <w:sz w:val="20"/>
                <w:lang w:val="en-US" w:eastAsia="ko-KR"/>
              </w:rPr>
              <w:t xml:space="preserve"> </w:t>
            </w:r>
            <w:r w:rsidRPr="00E87D10">
              <w:rPr>
                <w:rFonts w:eastAsia="SimSun"/>
                <w:color w:val="FF0000"/>
                <w:sz w:val="20"/>
                <w:lang w:val="x-none"/>
              </w:rPr>
              <w:t xml:space="preserve">described in Clause </w:t>
            </w:r>
            <w:r w:rsidRPr="00E87D10">
              <w:rPr>
                <w:rFonts w:eastAsia="SimSun"/>
                <w:color w:val="FF0000"/>
                <w:sz w:val="20"/>
              </w:rPr>
              <w:t>7.3.1</w:t>
            </w:r>
            <w:r w:rsidRPr="00E87D10">
              <w:rPr>
                <w:rFonts w:eastAsia="SimSun"/>
                <w:color w:val="FF0000"/>
                <w:sz w:val="20"/>
                <w:lang w:val="x-none"/>
              </w:rPr>
              <w:t xml:space="preserve"> of [5, TS38.212].</w:t>
            </w:r>
          </w:p>
          <w:p w14:paraId="365FCA7C" w14:textId="77777777" w:rsidR="00904743" w:rsidRPr="00CB3BFE" w:rsidRDefault="00904743" w:rsidP="001F5473">
            <w:pPr>
              <w:rPr>
                <w:rFonts w:eastAsia="SimSun"/>
                <w:sz w:val="20"/>
                <w:lang w:val="x-none"/>
              </w:rPr>
            </w:pPr>
          </w:p>
          <w:p w14:paraId="13E7DA41" w14:textId="77777777" w:rsidR="00904743" w:rsidRDefault="00904743" w:rsidP="001F5473">
            <w:pPr>
              <w:pStyle w:val="0Maintext"/>
              <w:ind w:firstLine="0"/>
              <w:rPr>
                <w:lang w:eastAsia="ko-KR"/>
              </w:rPr>
            </w:pPr>
            <w:r w:rsidRPr="005F1E87">
              <w:rPr>
                <w:lang w:val="en-US"/>
              </w:rPr>
              <w:t>--- end of TP ---</w:t>
            </w:r>
          </w:p>
        </w:tc>
      </w:tr>
    </w:tbl>
    <w:p w14:paraId="4654E0C2" w14:textId="4C5B3386" w:rsidR="00904743" w:rsidRDefault="00904743" w:rsidP="00432B73">
      <w:pPr>
        <w:pStyle w:val="0Maintext"/>
        <w:spacing w:after="60" w:afterAutospacing="0"/>
        <w:ind w:firstLine="0"/>
        <w:rPr>
          <w:lang w:val="en-US" w:eastAsia="ko-KR"/>
        </w:rPr>
      </w:pPr>
    </w:p>
    <w:p w14:paraId="058A4E92" w14:textId="7E684B06" w:rsidR="00FC1A96" w:rsidRDefault="00FC1A96" w:rsidP="00FC1A96">
      <w:pPr>
        <w:pStyle w:val="0Maintext"/>
        <w:spacing w:after="0" w:afterAutospacing="0" w:line="240" w:lineRule="auto"/>
        <w:ind w:firstLine="0"/>
        <w:rPr>
          <w:u w:val="single"/>
          <w:lang w:val="en-US"/>
        </w:rPr>
      </w:pPr>
      <w:r>
        <w:rPr>
          <w:u w:val="single"/>
          <w:lang w:val="en-US"/>
        </w:rPr>
        <w:t>Inter-cell multi-TRP</w:t>
      </w:r>
    </w:p>
    <w:p w14:paraId="61D487F3" w14:textId="3170612D" w:rsidR="00FC1A96" w:rsidRDefault="00FC1A96" w:rsidP="00432B73">
      <w:pPr>
        <w:pStyle w:val="0Maintext"/>
        <w:spacing w:after="60" w:afterAutospacing="0"/>
        <w:ind w:firstLine="0"/>
        <w:rPr>
          <w:lang w:val="en-US" w:eastAsia="ko-KR"/>
        </w:rPr>
      </w:pPr>
    </w:p>
    <w:p w14:paraId="3DF5D1E4" w14:textId="77777777" w:rsidR="00FC1A96" w:rsidRPr="00821B51" w:rsidRDefault="00FC1A96" w:rsidP="00FC1A96">
      <w:pPr>
        <w:pStyle w:val="0Maintext"/>
        <w:spacing w:after="60" w:afterAutospacing="0"/>
        <w:ind w:firstLine="0"/>
        <w:rPr>
          <w:i/>
          <w:lang w:val="en-US" w:eastAsia="ko-KR"/>
        </w:rPr>
      </w:pPr>
      <w:r w:rsidRPr="00FC1A96">
        <w:rPr>
          <w:b/>
          <w:u w:val="single"/>
          <w:lang w:val="en-US" w:eastAsia="ko-KR"/>
        </w:rPr>
        <w:t>Proposal 2.</w:t>
      </w:r>
      <w:r w:rsidRPr="009901C8">
        <w:rPr>
          <w:b/>
          <w:lang w:val="en-US" w:eastAsia="ko-KR"/>
        </w:rPr>
        <w:t xml:space="preserve"> </w:t>
      </w:r>
      <w:r w:rsidRPr="009901C8">
        <w:rPr>
          <w:i/>
          <w:lang w:val="en-US" w:eastAsia="ko-KR"/>
        </w:rPr>
        <w:t xml:space="preserve">Support </w:t>
      </w:r>
      <w:r>
        <w:rPr>
          <w:i/>
          <w:lang w:val="en-US" w:eastAsia="ko-KR"/>
        </w:rPr>
        <w:t>the following TP in TS 38.214.</w:t>
      </w:r>
    </w:p>
    <w:tbl>
      <w:tblPr>
        <w:tblStyle w:val="a6"/>
        <w:tblW w:w="0" w:type="auto"/>
        <w:tblLook w:val="04A0" w:firstRow="1" w:lastRow="0" w:firstColumn="1" w:lastColumn="0" w:noHBand="0" w:noVBand="1"/>
      </w:tblPr>
      <w:tblGrid>
        <w:gridCol w:w="9629"/>
      </w:tblGrid>
      <w:tr w:rsidR="00FC1A96" w14:paraId="21E359C1" w14:textId="77777777" w:rsidTr="00F71948">
        <w:tc>
          <w:tcPr>
            <w:tcW w:w="9629" w:type="dxa"/>
          </w:tcPr>
          <w:p w14:paraId="1A81DD70" w14:textId="77777777" w:rsidR="00FC1A96" w:rsidRPr="00821B51" w:rsidRDefault="00FC1A96" w:rsidP="00F71948">
            <w:pPr>
              <w:keepNext/>
              <w:keepLines/>
              <w:spacing w:before="120"/>
              <w:ind w:left="1134" w:hanging="1134"/>
              <w:outlineLvl w:val="2"/>
              <w:rPr>
                <w:rFonts w:ascii="Arial" w:eastAsia="SimSun" w:hAnsi="Arial"/>
                <w:color w:val="000000"/>
                <w:sz w:val="24"/>
                <w:lang w:val="en-US"/>
              </w:rPr>
            </w:pPr>
            <w:r w:rsidRPr="00E671D8">
              <w:rPr>
                <w:rFonts w:ascii="Arial" w:eastAsia="SimSun" w:hAnsi="Arial"/>
                <w:color w:val="000000"/>
                <w:sz w:val="24"/>
                <w:lang w:val="x-none"/>
              </w:rPr>
              <w:lastRenderedPageBreak/>
              <w:t>5.1.</w:t>
            </w:r>
            <w:r>
              <w:rPr>
                <w:rFonts w:ascii="Arial" w:eastAsia="SimSun" w:hAnsi="Arial"/>
                <w:color w:val="000000"/>
                <w:sz w:val="24"/>
                <w:lang w:val="en-US"/>
              </w:rPr>
              <w:t>4</w:t>
            </w:r>
            <w:r w:rsidRPr="00E671D8">
              <w:rPr>
                <w:rFonts w:ascii="Arial" w:eastAsia="SimSun" w:hAnsi="Arial"/>
                <w:color w:val="000000"/>
                <w:sz w:val="24"/>
                <w:lang w:val="x-none"/>
              </w:rPr>
              <w:tab/>
            </w:r>
            <w:r>
              <w:rPr>
                <w:rFonts w:ascii="Arial" w:eastAsia="SimSun" w:hAnsi="Arial"/>
                <w:color w:val="000000"/>
                <w:sz w:val="24"/>
                <w:lang w:val="en-US"/>
              </w:rPr>
              <w:t>PDSCH resource mapping</w:t>
            </w:r>
          </w:p>
          <w:p w14:paraId="0318E1B7" w14:textId="77777777" w:rsidR="00FC1A96" w:rsidRPr="00E671D8" w:rsidRDefault="00FC1A96" w:rsidP="00F71948">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6C97DCA7" w14:textId="77777777" w:rsidR="00FC1A96" w:rsidRPr="00821B51" w:rsidRDefault="00FC1A96" w:rsidP="00F71948">
            <w:pPr>
              <w:spacing w:after="120" w:line="259" w:lineRule="auto"/>
              <w:jc w:val="both"/>
              <w:rPr>
                <w:rFonts w:eastAsia="Times New Roman"/>
                <w:color w:val="FF0000"/>
                <w:sz w:val="20"/>
                <w:szCs w:val="24"/>
                <w:lang w:val="en-US"/>
              </w:rPr>
            </w:pPr>
            <w:r w:rsidRPr="00821B51">
              <w:rPr>
                <w:rFonts w:eastAsia="Times New Roman"/>
                <w:color w:val="000000"/>
                <w:sz w:val="20"/>
                <w:szCs w:val="24"/>
                <w:lang w:val="en-US"/>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sidRPr="00821B51">
              <w:rPr>
                <w:rFonts w:eastAsia="Times New Roman"/>
                <w:i/>
                <w:color w:val="000000"/>
                <w:sz w:val="20"/>
                <w:szCs w:val="24"/>
                <w:lang w:val="en-US"/>
              </w:rPr>
              <w:t>ssb-PositionsInBurst</w:t>
            </w:r>
            <w:proofErr w:type="spellEnd"/>
            <w:r w:rsidRPr="00821B51">
              <w:rPr>
                <w:rFonts w:eastAsia="Times New Roman"/>
                <w:color w:val="000000"/>
                <w:sz w:val="20"/>
                <w:szCs w:val="24"/>
                <w:lang w:val="en-US"/>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r w:rsidRPr="00821B51">
              <w:rPr>
                <w:rFonts w:eastAsia="Times New Roman"/>
                <w:color w:val="FF0000"/>
                <w:sz w:val="20"/>
                <w:szCs w:val="24"/>
                <w:lang w:val="en-US" w:eastAsia="zh-CN"/>
              </w:rPr>
              <w:t>When the UE is configured with [</w:t>
            </w:r>
            <w:proofErr w:type="spellStart"/>
            <w:r w:rsidRPr="00821B51">
              <w:rPr>
                <w:rFonts w:eastAsia="Times New Roman"/>
                <w:i/>
                <w:iCs/>
                <w:color w:val="FF0000"/>
                <w:sz w:val="20"/>
                <w:szCs w:val="24"/>
                <w:lang w:val="en-US" w:eastAsia="zh-CN"/>
              </w:rPr>
              <w:t>NumberOfAdditionalPCI</w:t>
            </w:r>
            <w:proofErr w:type="spellEnd"/>
            <w:r w:rsidRPr="00821B51">
              <w:rPr>
                <w:rFonts w:eastAsia="Times New Roman"/>
                <w:color w:val="FF0000"/>
                <w:sz w:val="20"/>
                <w:szCs w:val="24"/>
                <w:lang w:val="en-US" w:eastAsia="zh-CN"/>
              </w:rPr>
              <w:t>]</w:t>
            </w:r>
            <w:r>
              <w:rPr>
                <w:rFonts w:eastAsia="Times New Roman"/>
                <w:color w:val="FF0000"/>
                <w:sz w:val="20"/>
                <w:szCs w:val="24"/>
                <w:lang w:val="en-US" w:eastAsia="zh-CN"/>
              </w:rPr>
              <w:t xml:space="preserve"> and is not provided </w:t>
            </w:r>
            <w:proofErr w:type="spellStart"/>
            <w:r w:rsidRPr="00F77140">
              <w:rPr>
                <w:rFonts w:eastAsia="Times New Roman"/>
                <w:i/>
                <w:color w:val="FF0000"/>
                <w:sz w:val="20"/>
                <w:szCs w:val="24"/>
                <w:lang w:val="en-US" w:eastAsia="zh-CN"/>
              </w:rPr>
              <w:t>DLorJoint-TCIState</w:t>
            </w:r>
            <w:proofErr w:type="spellEnd"/>
            <w:r>
              <w:rPr>
                <w:rFonts w:eastAsia="Times New Roman"/>
                <w:color w:val="FF0000"/>
                <w:sz w:val="20"/>
                <w:szCs w:val="24"/>
                <w:lang w:val="en-US" w:eastAsia="zh-CN"/>
              </w:rPr>
              <w:t xml:space="preserve"> or </w:t>
            </w:r>
            <w:proofErr w:type="spellStart"/>
            <w:r w:rsidRPr="00F77140">
              <w:rPr>
                <w:rFonts w:eastAsia="Times New Roman"/>
                <w:i/>
                <w:color w:val="FF0000"/>
                <w:sz w:val="20"/>
                <w:szCs w:val="24"/>
                <w:lang w:val="en-US" w:eastAsia="zh-CN"/>
              </w:rPr>
              <w:t>followUnifiedTCIstate</w:t>
            </w:r>
            <w:proofErr w:type="spellEnd"/>
            <w:r w:rsidRPr="00821B51">
              <w:rPr>
                <w:rFonts w:eastAsia="Times New Roman"/>
                <w:color w:val="FF0000"/>
                <w:sz w:val="20"/>
                <w:szCs w:val="24"/>
                <w:lang w:val="en-US" w:eastAsia="zh-CN"/>
              </w:rPr>
              <w:t>,</w:t>
            </w:r>
            <w:r w:rsidRPr="00821B51">
              <w:rPr>
                <w:rFonts w:eastAsia="Times New Roman"/>
                <w:color w:val="FF0000"/>
                <w:sz w:val="20"/>
                <w:szCs w:val="24"/>
                <w:lang w:val="en-US"/>
              </w:rPr>
              <w:t xml:space="preserve"> if the PDSCH resource allocation overlaps with PRBs containing </w:t>
            </w:r>
            <w:r w:rsidRPr="00821B51">
              <w:rPr>
                <w:rFonts w:eastAsia="Times New Roman"/>
                <w:color w:val="FF0000"/>
                <w:sz w:val="20"/>
                <w:szCs w:val="24"/>
                <w:lang w:val="en-US" w:eastAsia="zh-CN"/>
              </w:rPr>
              <w:t xml:space="preserve">a candidate SS/PBCH block corresponding to a SS/PBCH block index provided by </w:t>
            </w:r>
            <w:proofErr w:type="spellStart"/>
            <w:r w:rsidRPr="00821B51">
              <w:rPr>
                <w:rFonts w:eastAsia="Times New Roman"/>
                <w:i/>
                <w:color w:val="FF0000"/>
                <w:sz w:val="20"/>
                <w:szCs w:val="24"/>
                <w:lang w:val="en-US"/>
              </w:rPr>
              <w:t>ssb-PositionsInBurst</w:t>
            </w:r>
            <w:proofErr w:type="spellEnd"/>
            <w:r w:rsidRPr="00821B51">
              <w:rPr>
                <w:rFonts w:eastAsia="Times New Roman"/>
                <w:iCs/>
                <w:color w:val="FF0000"/>
                <w:sz w:val="20"/>
                <w:szCs w:val="24"/>
                <w:lang w:val="en-US"/>
              </w:rPr>
              <w:t xml:space="preserve"> </w:t>
            </w:r>
            <w:r w:rsidRPr="00821B51">
              <w:rPr>
                <w:rFonts w:eastAsia="Times New Roman"/>
                <w:color w:val="FF0000"/>
                <w:sz w:val="20"/>
                <w:szCs w:val="24"/>
                <w:lang w:val="en-US"/>
              </w:rPr>
              <w:t xml:space="preserve">in </w:t>
            </w:r>
            <w:r>
              <w:rPr>
                <w:rFonts w:eastAsia="Times New Roman"/>
                <w:i/>
                <w:iCs/>
                <w:color w:val="FF0000"/>
                <w:sz w:val="20"/>
                <w:szCs w:val="24"/>
                <w:lang w:val="en-US"/>
              </w:rPr>
              <w:t>SSB-MTC-AdditionalPCI-r17</w:t>
            </w:r>
            <w:r w:rsidRPr="00821B51">
              <w:rPr>
                <w:rFonts w:eastAsia="Times New Roman"/>
                <w:color w:val="FF0000"/>
                <w:sz w:val="20"/>
                <w:szCs w:val="24"/>
                <w:lang w:val="en-US"/>
              </w:rPr>
              <w:t xml:space="preserve"> with same physical cell identity as the one associated with a RS having same quasi-collocation properties as the PDSCH, the UE shall assume that the PRBs containing SS/PBCH block transmission resources are not available for PDSCH in the OFDM symbols where SS/PBCH block is transmitted.</w:t>
            </w:r>
          </w:p>
          <w:p w14:paraId="18F8F533" w14:textId="77777777" w:rsidR="00FC1A96" w:rsidRPr="00E671D8" w:rsidRDefault="00FC1A96" w:rsidP="00F71948">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3F4CC467" w14:textId="36D57F90" w:rsidR="00FC1A96" w:rsidRDefault="00FC1A96" w:rsidP="00432B73">
      <w:pPr>
        <w:pStyle w:val="0Maintext"/>
        <w:spacing w:after="60" w:afterAutospacing="0"/>
        <w:ind w:firstLine="0"/>
        <w:rPr>
          <w:lang w:val="en-US" w:eastAsia="ko-KR"/>
        </w:rPr>
      </w:pPr>
    </w:p>
    <w:p w14:paraId="378B8D55" w14:textId="3379D32E" w:rsidR="00FC1A96" w:rsidRDefault="00FC1A96" w:rsidP="00432B73">
      <w:pPr>
        <w:pStyle w:val="0Maintext"/>
        <w:spacing w:after="60" w:afterAutospacing="0"/>
        <w:ind w:firstLine="0"/>
        <w:rPr>
          <w:lang w:val="en-US" w:eastAsia="ko-KR"/>
        </w:rPr>
      </w:pPr>
      <w:r>
        <w:rPr>
          <w:u w:val="single"/>
          <w:lang w:val="en-US"/>
        </w:rPr>
        <w:t>Beam management for multi-TRP</w:t>
      </w:r>
    </w:p>
    <w:p w14:paraId="177E6D39" w14:textId="77777777" w:rsidR="00FC1A96" w:rsidRDefault="00FC1A96" w:rsidP="00432B73">
      <w:pPr>
        <w:pStyle w:val="0Maintext"/>
        <w:spacing w:after="60" w:afterAutospacing="0"/>
        <w:ind w:firstLine="0"/>
        <w:rPr>
          <w:lang w:val="en-US" w:eastAsia="ko-KR"/>
        </w:rPr>
      </w:pPr>
    </w:p>
    <w:p w14:paraId="13A23674" w14:textId="77777777" w:rsidR="00FC1A96" w:rsidRPr="00821B51" w:rsidRDefault="00FC1A96" w:rsidP="00FC1A96">
      <w:pPr>
        <w:pStyle w:val="0Maintext"/>
        <w:spacing w:after="60" w:afterAutospacing="0"/>
        <w:ind w:firstLine="0"/>
        <w:rPr>
          <w:i/>
          <w:lang w:val="en-US" w:eastAsia="ko-KR"/>
        </w:rPr>
      </w:pPr>
      <w:r w:rsidRPr="00FC1A96">
        <w:rPr>
          <w:b/>
          <w:u w:val="single"/>
          <w:lang w:val="en-US" w:eastAsia="ko-KR"/>
        </w:rPr>
        <w:t>Proposal 3.</w:t>
      </w:r>
      <w:r w:rsidRPr="009901C8">
        <w:rPr>
          <w:b/>
          <w:lang w:val="en-US" w:eastAsia="ko-KR"/>
        </w:rPr>
        <w:t xml:space="preserve"> </w:t>
      </w:r>
      <w:r w:rsidRPr="009901C8">
        <w:rPr>
          <w:i/>
          <w:lang w:val="en-US" w:eastAsia="ko-KR"/>
        </w:rPr>
        <w:t xml:space="preserve">Support </w:t>
      </w:r>
      <w:r>
        <w:rPr>
          <w:i/>
          <w:lang w:val="en-US" w:eastAsia="ko-KR"/>
        </w:rPr>
        <w:t>the following TP in TS 38.214.</w:t>
      </w:r>
    </w:p>
    <w:tbl>
      <w:tblPr>
        <w:tblStyle w:val="a6"/>
        <w:tblW w:w="0" w:type="auto"/>
        <w:tblLook w:val="04A0" w:firstRow="1" w:lastRow="0" w:firstColumn="1" w:lastColumn="0" w:noHBand="0" w:noVBand="1"/>
      </w:tblPr>
      <w:tblGrid>
        <w:gridCol w:w="9629"/>
      </w:tblGrid>
      <w:tr w:rsidR="00FC1A96" w14:paraId="6A0B258C" w14:textId="77777777" w:rsidTr="00F71948">
        <w:tc>
          <w:tcPr>
            <w:tcW w:w="9629" w:type="dxa"/>
          </w:tcPr>
          <w:p w14:paraId="510FC839" w14:textId="77777777" w:rsidR="00FC1A96" w:rsidRPr="00821B51" w:rsidRDefault="00FC1A96" w:rsidP="00F71948">
            <w:pPr>
              <w:keepNext/>
              <w:keepLines/>
              <w:spacing w:before="120"/>
              <w:ind w:left="1134" w:hanging="1134"/>
              <w:outlineLvl w:val="2"/>
              <w:rPr>
                <w:rFonts w:ascii="Arial" w:eastAsia="SimSun" w:hAnsi="Arial"/>
                <w:color w:val="000000"/>
                <w:sz w:val="24"/>
                <w:lang w:val="en-US"/>
              </w:rPr>
            </w:pPr>
            <w:r w:rsidRPr="00E671D8">
              <w:rPr>
                <w:rFonts w:ascii="Arial" w:eastAsia="SimSun" w:hAnsi="Arial"/>
                <w:color w:val="000000"/>
                <w:sz w:val="24"/>
                <w:lang w:val="x-none"/>
              </w:rPr>
              <w:t>5.1.</w:t>
            </w:r>
            <w:r>
              <w:rPr>
                <w:rFonts w:ascii="Arial" w:eastAsia="SimSun" w:hAnsi="Arial"/>
                <w:color w:val="000000"/>
                <w:sz w:val="24"/>
                <w:lang w:val="en-US"/>
              </w:rPr>
              <w:t>6.1.2</w:t>
            </w:r>
            <w:r w:rsidRPr="00E671D8">
              <w:rPr>
                <w:rFonts w:ascii="Arial" w:eastAsia="SimSun" w:hAnsi="Arial"/>
                <w:color w:val="000000"/>
                <w:sz w:val="24"/>
                <w:lang w:val="x-none"/>
              </w:rPr>
              <w:tab/>
            </w:r>
            <w:r>
              <w:rPr>
                <w:rFonts w:ascii="Arial" w:eastAsia="SimSun" w:hAnsi="Arial"/>
                <w:color w:val="000000"/>
                <w:sz w:val="24"/>
                <w:lang w:val="en-US"/>
              </w:rPr>
              <w:t>CSI-RS for L1-RSRP and L1-SINR computation</w:t>
            </w:r>
          </w:p>
          <w:p w14:paraId="65810281" w14:textId="77777777" w:rsidR="00FC1A96" w:rsidRPr="00E671D8" w:rsidRDefault="00FC1A96" w:rsidP="00F71948">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2149F9DD" w14:textId="77777777" w:rsidR="00FC1A96" w:rsidRPr="00EB6D34" w:rsidRDefault="00FC1A96" w:rsidP="00F71948">
            <w:pPr>
              <w:spacing w:before="120" w:after="0"/>
              <w:rPr>
                <w:rFonts w:eastAsia="Times New Roman"/>
                <w:color w:val="FF0000"/>
                <w:sz w:val="20"/>
                <w:szCs w:val="24"/>
                <w:lang w:val="en-US"/>
              </w:rPr>
            </w:pPr>
            <w:r w:rsidRPr="00EB6D34">
              <w:rPr>
                <w:rFonts w:eastAsia="Times New Roman" w:hint="eastAsia"/>
                <w:color w:val="000000"/>
                <w:sz w:val="20"/>
                <w:szCs w:val="24"/>
                <w:lang w:val="en-US" w:eastAsia="ko-KR"/>
              </w:rPr>
              <w:t xml:space="preserve">If a UE is configured </w:t>
            </w:r>
            <w:r w:rsidRPr="00EB6D34">
              <w:rPr>
                <w:rFonts w:eastAsia="Times New Roman"/>
                <w:color w:val="000000"/>
                <w:sz w:val="20"/>
                <w:szCs w:val="24"/>
                <w:lang w:val="en-US" w:eastAsia="ko-KR"/>
              </w:rPr>
              <w:t xml:space="preserve">with a </w:t>
            </w:r>
            <w:r w:rsidRPr="00EB6D34">
              <w:rPr>
                <w:rFonts w:eastAsia="Times New Roman"/>
                <w:i/>
                <w:color w:val="000000"/>
                <w:sz w:val="20"/>
                <w:szCs w:val="24"/>
                <w:lang w:val="en-US" w:eastAsia="ko-KR"/>
              </w:rPr>
              <w:t>NZP-CSI-RS-</w:t>
            </w:r>
            <w:proofErr w:type="spellStart"/>
            <w:r w:rsidRPr="00EB6D34">
              <w:rPr>
                <w:rFonts w:eastAsia="Times New Roman"/>
                <w:i/>
                <w:color w:val="000000"/>
                <w:sz w:val="20"/>
                <w:szCs w:val="24"/>
                <w:lang w:val="en-US" w:eastAsia="ko-KR"/>
              </w:rPr>
              <w:t>ResourceSet</w:t>
            </w:r>
            <w:proofErr w:type="spellEnd"/>
            <w:r w:rsidRPr="00EB6D34">
              <w:rPr>
                <w:rFonts w:eastAsia="Times New Roman"/>
                <w:color w:val="000000"/>
                <w:sz w:val="20"/>
                <w:szCs w:val="24"/>
                <w:lang w:val="en-US" w:eastAsia="ko-KR"/>
              </w:rPr>
              <w:t xml:space="preserve"> configured </w:t>
            </w:r>
            <w:r w:rsidRPr="00EB6D34">
              <w:rPr>
                <w:rFonts w:eastAsia="Times New Roman" w:hint="eastAsia"/>
                <w:color w:val="000000"/>
                <w:sz w:val="20"/>
                <w:szCs w:val="24"/>
                <w:lang w:val="en-US" w:eastAsia="ko-KR"/>
              </w:rPr>
              <w:t xml:space="preserve">with </w:t>
            </w:r>
            <w:r w:rsidRPr="00EB6D34">
              <w:rPr>
                <w:rFonts w:eastAsia="Times New Roman"/>
                <w:color w:val="000000"/>
                <w:sz w:val="20"/>
                <w:szCs w:val="24"/>
                <w:lang w:val="en-US" w:eastAsia="ko-KR"/>
              </w:rPr>
              <w:t xml:space="preserve">the higher layer parameter </w:t>
            </w:r>
            <w:r w:rsidRPr="00EB6D34">
              <w:rPr>
                <w:rFonts w:eastAsia="MS Mincho"/>
                <w:i/>
                <w:iCs/>
                <w:color w:val="000000"/>
                <w:sz w:val="20"/>
                <w:szCs w:val="24"/>
                <w:lang w:val="en-US" w:eastAsia="ja-JP"/>
              </w:rPr>
              <w:t>repetition</w:t>
            </w:r>
            <w:r w:rsidRPr="00EB6D34">
              <w:rPr>
                <w:rFonts w:eastAsia="MS Mincho"/>
                <w:i/>
                <w:color w:val="000000"/>
                <w:sz w:val="20"/>
                <w:szCs w:val="24"/>
                <w:lang w:val="en-US" w:eastAsia="ja-JP"/>
              </w:rPr>
              <w:t xml:space="preserve"> </w:t>
            </w:r>
            <w:r w:rsidRPr="00EB6D34">
              <w:rPr>
                <w:rFonts w:eastAsia="MS Mincho"/>
                <w:color w:val="000000"/>
                <w:sz w:val="20"/>
                <w:szCs w:val="24"/>
                <w:lang w:val="en-US" w:eastAsia="ja-JP"/>
              </w:rPr>
              <w:t>set to ‘</w:t>
            </w:r>
            <w:r w:rsidRPr="00EB6D34">
              <w:rPr>
                <w:rFonts w:eastAsia="MS Mincho"/>
                <w:color w:val="000000"/>
                <w:sz w:val="20"/>
                <w:szCs w:val="24"/>
                <w:lang w:val="en-US"/>
              </w:rPr>
              <w:t xml:space="preserve">on’, the UE may assume that the CSI-RS resources, described in Clause 5.2.2.3.1, within the </w:t>
            </w:r>
            <w:r w:rsidRPr="00EB6D34">
              <w:rPr>
                <w:rFonts w:eastAsia="MS Mincho"/>
                <w:i/>
                <w:color w:val="000000"/>
                <w:sz w:val="20"/>
                <w:szCs w:val="24"/>
                <w:lang w:val="en-US"/>
              </w:rPr>
              <w:t>NZP-CSI-RS-</w:t>
            </w:r>
            <w:proofErr w:type="spellStart"/>
            <w:r w:rsidRPr="00EB6D34">
              <w:rPr>
                <w:rFonts w:eastAsia="MS Mincho"/>
                <w:i/>
                <w:color w:val="000000"/>
                <w:sz w:val="20"/>
                <w:szCs w:val="24"/>
                <w:lang w:val="en-US"/>
              </w:rPr>
              <w:t>ResourceSet</w:t>
            </w:r>
            <w:proofErr w:type="spellEnd"/>
            <w:r w:rsidRPr="00EB6D34">
              <w:rPr>
                <w:rFonts w:eastAsia="MS Mincho"/>
                <w:color w:val="000000"/>
                <w:sz w:val="20"/>
                <w:szCs w:val="24"/>
                <w:lang w:val="en-US"/>
              </w:rPr>
              <w:t xml:space="preserve"> are transmitted with the same downlink spatial domain transmission filter, where the CSI-RS resources in the </w:t>
            </w:r>
            <w:r w:rsidRPr="00EB6D34">
              <w:rPr>
                <w:rFonts w:eastAsia="MS Mincho"/>
                <w:i/>
                <w:color w:val="000000"/>
                <w:sz w:val="20"/>
                <w:szCs w:val="24"/>
                <w:lang w:val="en-US"/>
              </w:rPr>
              <w:t>NZP-CSI-RS-</w:t>
            </w:r>
            <w:proofErr w:type="spellStart"/>
            <w:r w:rsidRPr="00EB6D34">
              <w:rPr>
                <w:rFonts w:eastAsia="MS Mincho"/>
                <w:i/>
                <w:color w:val="000000"/>
                <w:sz w:val="20"/>
                <w:szCs w:val="24"/>
                <w:lang w:val="en-US"/>
              </w:rPr>
              <w:t>ResourceSet</w:t>
            </w:r>
            <w:proofErr w:type="spellEnd"/>
            <w:r w:rsidRPr="00EB6D34">
              <w:rPr>
                <w:rFonts w:eastAsia="MS Mincho"/>
                <w:color w:val="000000"/>
                <w:sz w:val="20"/>
                <w:szCs w:val="24"/>
                <w:lang w:val="en-US"/>
              </w:rPr>
              <w:t xml:space="preserve"> are transmitted in different OFDM symbols. If </w:t>
            </w:r>
            <w:r w:rsidRPr="00EB6D34">
              <w:rPr>
                <w:rFonts w:eastAsia="MS Mincho"/>
                <w:i/>
                <w:color w:val="000000"/>
                <w:sz w:val="20"/>
                <w:szCs w:val="24"/>
                <w:lang w:val="en-US"/>
              </w:rPr>
              <w:t>repetition</w:t>
            </w:r>
            <w:r w:rsidRPr="00EB6D34">
              <w:rPr>
                <w:rFonts w:eastAsia="MS Mincho"/>
                <w:color w:val="000000"/>
                <w:sz w:val="20"/>
                <w:szCs w:val="24"/>
                <w:lang w:val="en-US"/>
              </w:rPr>
              <w:t xml:space="preserve"> is set to ‘off’, the UE shall not assume that the CSI-RS resources within the </w:t>
            </w:r>
            <w:r w:rsidRPr="00EB6D34">
              <w:rPr>
                <w:rFonts w:eastAsia="MS Mincho"/>
                <w:i/>
                <w:color w:val="000000"/>
                <w:sz w:val="20"/>
                <w:szCs w:val="24"/>
                <w:lang w:val="en-US"/>
              </w:rPr>
              <w:t>NZP-CSI-RS-</w:t>
            </w:r>
            <w:proofErr w:type="spellStart"/>
            <w:r w:rsidRPr="00EB6D34">
              <w:rPr>
                <w:rFonts w:eastAsia="MS Mincho"/>
                <w:i/>
                <w:color w:val="000000"/>
                <w:sz w:val="20"/>
                <w:szCs w:val="24"/>
                <w:lang w:val="en-US"/>
              </w:rPr>
              <w:t>ResourceSet</w:t>
            </w:r>
            <w:proofErr w:type="spellEnd"/>
            <w:r w:rsidRPr="00EB6D34">
              <w:rPr>
                <w:rFonts w:eastAsia="MS Mincho"/>
                <w:color w:val="000000"/>
                <w:sz w:val="20"/>
                <w:szCs w:val="24"/>
                <w:lang w:val="en-US"/>
              </w:rPr>
              <w:t xml:space="preserve"> are transmitted with the same downlink spatial domain transmission filter.</w:t>
            </w:r>
            <w:r w:rsidRPr="00EB6D34">
              <w:rPr>
                <w:rFonts w:eastAsia="Times New Roman" w:hint="eastAsia"/>
                <w:color w:val="000000"/>
                <w:sz w:val="20"/>
                <w:szCs w:val="24"/>
                <w:lang w:val="en-US"/>
              </w:rPr>
              <w:t xml:space="preserve"> </w:t>
            </w:r>
            <w:r w:rsidRPr="00EB6D34">
              <w:rPr>
                <w:rFonts w:eastAsia="Times New Roman"/>
                <w:color w:val="FF0000"/>
                <w:sz w:val="20"/>
                <w:szCs w:val="24"/>
                <w:lang w:val="en-US"/>
              </w:rPr>
              <w:t xml:space="preserve">When the higher layer parameter </w:t>
            </w:r>
            <w:r w:rsidRPr="00EB6D34">
              <w:rPr>
                <w:rFonts w:eastAsia="Times New Roman"/>
                <w:i/>
                <w:iCs/>
                <w:color w:val="FF0000"/>
                <w:sz w:val="20"/>
                <w:szCs w:val="24"/>
                <w:lang w:val="en-US"/>
              </w:rPr>
              <w:t>groupBasedBeamReporting-r17</w:t>
            </w:r>
            <w:r w:rsidRPr="00EB6D34">
              <w:rPr>
                <w:rFonts w:eastAsia="Times New Roman" w:hint="eastAsia"/>
                <w:i/>
                <w:iCs/>
                <w:color w:val="FF0000"/>
                <w:sz w:val="20"/>
                <w:szCs w:val="24"/>
                <w:lang w:val="en-US"/>
              </w:rPr>
              <w:t xml:space="preserve"> </w:t>
            </w:r>
            <w:r w:rsidRPr="00EB6D34">
              <w:rPr>
                <w:rFonts w:eastAsia="Times New Roman"/>
                <w:color w:val="FF0000"/>
                <w:sz w:val="20"/>
                <w:szCs w:val="24"/>
                <w:lang w:val="en-US"/>
              </w:rPr>
              <w:t xml:space="preserve">in </w:t>
            </w:r>
            <w:r w:rsidRPr="00EB6D34">
              <w:rPr>
                <w:rFonts w:eastAsia="Times New Roman"/>
                <w:i/>
                <w:iCs/>
                <w:color w:val="FF0000"/>
                <w:sz w:val="20"/>
                <w:szCs w:val="24"/>
                <w:lang w:val="en-US"/>
              </w:rPr>
              <w:t>CSI-</w:t>
            </w:r>
            <w:proofErr w:type="spellStart"/>
            <w:r w:rsidRPr="00EB6D34">
              <w:rPr>
                <w:rFonts w:eastAsia="Times New Roman"/>
                <w:i/>
                <w:iCs/>
                <w:color w:val="FF0000"/>
                <w:sz w:val="20"/>
                <w:szCs w:val="24"/>
                <w:lang w:val="en-US"/>
              </w:rPr>
              <w:t>ReportConfig</w:t>
            </w:r>
            <w:proofErr w:type="spellEnd"/>
            <w:r w:rsidRPr="00EB6D34">
              <w:rPr>
                <w:rFonts w:eastAsia="Times New Roman"/>
                <w:color w:val="FF0000"/>
                <w:sz w:val="20"/>
                <w:szCs w:val="24"/>
                <w:lang w:val="en-US"/>
              </w:rPr>
              <w:t xml:space="preserve"> is configured, </w:t>
            </w:r>
            <w:r>
              <w:rPr>
                <w:rFonts w:eastAsia="Times New Roman"/>
                <w:color w:val="FF0000"/>
                <w:sz w:val="20"/>
                <w:szCs w:val="24"/>
                <w:lang w:val="en-US"/>
              </w:rPr>
              <w:t>t</w:t>
            </w:r>
            <w:r w:rsidRPr="00EB6D34">
              <w:rPr>
                <w:rFonts w:eastAsia="Times New Roman"/>
                <w:color w:val="FF0000"/>
                <w:sz w:val="20"/>
                <w:szCs w:val="24"/>
                <w:lang w:val="en-US"/>
              </w:rPr>
              <w:t xml:space="preserve">he </w:t>
            </w:r>
            <w:r>
              <w:rPr>
                <w:rFonts w:eastAsia="Times New Roman"/>
                <w:color w:val="FF0000"/>
                <w:sz w:val="20"/>
                <w:szCs w:val="24"/>
                <w:lang w:val="en-US"/>
              </w:rPr>
              <w:t>higher layer parameter</w:t>
            </w:r>
            <w:r w:rsidRPr="00EB6D34">
              <w:rPr>
                <w:rFonts w:eastAsia="Times New Roman" w:hint="eastAsia"/>
                <w:color w:val="FF0000"/>
                <w:sz w:val="20"/>
                <w:szCs w:val="24"/>
                <w:lang w:val="en-US"/>
              </w:rPr>
              <w:t xml:space="preserve"> </w:t>
            </w:r>
            <w:r w:rsidRPr="00EB6D34">
              <w:rPr>
                <w:rFonts w:eastAsia="Times New Roman" w:hint="eastAsia"/>
                <w:i/>
                <w:iCs/>
                <w:color w:val="FF0000"/>
                <w:sz w:val="20"/>
                <w:szCs w:val="24"/>
                <w:lang w:val="en-US"/>
              </w:rPr>
              <w:t>repetition</w:t>
            </w:r>
            <w:r w:rsidRPr="00EB6D34">
              <w:rPr>
                <w:rFonts w:eastAsia="Times New Roman" w:hint="eastAsia"/>
                <w:color w:val="FF0000"/>
                <w:sz w:val="20"/>
                <w:szCs w:val="24"/>
                <w:lang w:val="en-US"/>
              </w:rPr>
              <w:t xml:space="preserve"> </w:t>
            </w:r>
            <w:r>
              <w:rPr>
                <w:rFonts w:eastAsia="Times New Roman"/>
                <w:color w:val="FF0000"/>
                <w:sz w:val="20"/>
                <w:szCs w:val="24"/>
                <w:lang w:val="en-US"/>
              </w:rPr>
              <w:t>is set to the same value for both</w:t>
            </w:r>
            <w:r w:rsidRPr="00EB6D34">
              <w:rPr>
                <w:rFonts w:eastAsia="Times New Roman" w:hint="eastAsia"/>
                <w:color w:val="FF0000"/>
                <w:sz w:val="20"/>
                <w:szCs w:val="24"/>
                <w:lang w:val="en-US"/>
              </w:rPr>
              <w:t xml:space="preserve"> </w:t>
            </w:r>
            <w:r w:rsidRPr="00EB6D34">
              <w:rPr>
                <w:rFonts w:eastAsia="Times New Roman"/>
                <w:color w:val="FF0000"/>
                <w:sz w:val="20"/>
                <w:szCs w:val="24"/>
                <w:lang w:val="en-US"/>
              </w:rPr>
              <w:t xml:space="preserve">CSI </w:t>
            </w:r>
            <w:r>
              <w:rPr>
                <w:rFonts w:eastAsia="Times New Roman"/>
                <w:color w:val="FF0000"/>
                <w:sz w:val="20"/>
                <w:szCs w:val="24"/>
                <w:lang w:val="en-US"/>
              </w:rPr>
              <w:t>r</w:t>
            </w:r>
            <w:r w:rsidRPr="00EB6D34">
              <w:rPr>
                <w:rFonts w:eastAsia="Times New Roman"/>
                <w:color w:val="FF0000"/>
                <w:sz w:val="20"/>
                <w:szCs w:val="24"/>
                <w:lang w:val="en-US"/>
              </w:rPr>
              <w:t xml:space="preserve">esource </w:t>
            </w:r>
            <w:r>
              <w:rPr>
                <w:rFonts w:eastAsia="Times New Roman"/>
                <w:color w:val="FF0000"/>
                <w:sz w:val="20"/>
                <w:szCs w:val="24"/>
                <w:lang w:val="en-US"/>
              </w:rPr>
              <w:t>s</w:t>
            </w:r>
            <w:r w:rsidRPr="00EB6D34">
              <w:rPr>
                <w:rFonts w:eastAsia="Times New Roman"/>
                <w:color w:val="FF0000"/>
                <w:sz w:val="20"/>
                <w:szCs w:val="24"/>
                <w:lang w:val="en-US"/>
              </w:rPr>
              <w:t>et</w:t>
            </w:r>
            <w:r w:rsidRPr="00EB6D34">
              <w:rPr>
                <w:rFonts w:eastAsia="Times New Roman" w:hint="eastAsia"/>
                <w:color w:val="FF0000"/>
                <w:sz w:val="20"/>
                <w:szCs w:val="24"/>
                <w:lang w:val="en-US"/>
              </w:rPr>
              <w:t>s.</w:t>
            </w:r>
          </w:p>
          <w:p w14:paraId="2E035573" w14:textId="77777777" w:rsidR="00FC1A96" w:rsidRDefault="00FC1A96" w:rsidP="00F71948">
            <w:pPr>
              <w:jc w:val="center"/>
              <w:rPr>
                <w:color w:val="FF0000"/>
                <w:sz w:val="20"/>
                <w:lang w:eastAsia="ko-KR"/>
              </w:rPr>
            </w:pPr>
          </w:p>
          <w:p w14:paraId="50F1DF2A" w14:textId="77777777" w:rsidR="00FC1A96" w:rsidRPr="00E671D8" w:rsidRDefault="00FC1A96" w:rsidP="00F71948">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78BB60AA" w14:textId="633EB68F" w:rsidR="00FC1A96" w:rsidRDefault="00FC1A96" w:rsidP="00432B73">
      <w:pPr>
        <w:pStyle w:val="0Maintext"/>
        <w:spacing w:after="60" w:afterAutospacing="0"/>
        <w:ind w:firstLine="0"/>
        <w:rPr>
          <w:lang w:val="en-US" w:eastAsia="ko-KR"/>
        </w:rPr>
      </w:pPr>
    </w:p>
    <w:p w14:paraId="77EE6EED" w14:textId="2E6866BE" w:rsidR="001938C7" w:rsidRDefault="001938C7" w:rsidP="00432B73">
      <w:pPr>
        <w:pStyle w:val="0Maintext"/>
        <w:spacing w:after="60" w:afterAutospacing="0"/>
        <w:ind w:firstLine="0"/>
        <w:rPr>
          <w:lang w:val="en-US" w:eastAsia="ko-KR"/>
        </w:rPr>
      </w:pPr>
      <w:r>
        <w:rPr>
          <w:u w:val="single"/>
          <w:lang w:val="en-US"/>
        </w:rPr>
        <w:t>HST-SFN</w:t>
      </w:r>
    </w:p>
    <w:p w14:paraId="726D1122" w14:textId="763A4EE0" w:rsidR="001938C7" w:rsidRDefault="001938C7" w:rsidP="00432B73">
      <w:pPr>
        <w:pStyle w:val="0Maintext"/>
        <w:spacing w:after="60" w:afterAutospacing="0"/>
        <w:ind w:firstLine="0"/>
        <w:rPr>
          <w:lang w:val="en-US" w:eastAsia="ko-KR"/>
        </w:rPr>
      </w:pPr>
    </w:p>
    <w:p w14:paraId="0EEEF922" w14:textId="77777777" w:rsidR="001938C7" w:rsidRDefault="001938C7" w:rsidP="001938C7">
      <w:pPr>
        <w:pStyle w:val="0Maintext"/>
        <w:spacing w:after="60" w:afterAutospacing="0"/>
        <w:ind w:firstLine="0"/>
        <w:rPr>
          <w:i/>
          <w:lang w:val="en-US" w:eastAsia="ko-KR"/>
        </w:rPr>
      </w:pPr>
      <w:r w:rsidRPr="001938C7">
        <w:rPr>
          <w:b/>
          <w:u w:val="single"/>
          <w:lang w:val="en-US" w:eastAsia="ko-KR"/>
        </w:rPr>
        <w:t>Proposal 4.</w:t>
      </w:r>
      <w:r w:rsidRPr="009901C8">
        <w:rPr>
          <w:b/>
          <w:lang w:val="en-US" w:eastAsia="ko-KR"/>
        </w:rPr>
        <w:t xml:space="preserve"> </w:t>
      </w:r>
      <w:r w:rsidRPr="009901C8">
        <w:rPr>
          <w:i/>
          <w:lang w:val="en-US" w:eastAsia="ko-KR"/>
        </w:rPr>
        <w:t xml:space="preserve">Support </w:t>
      </w:r>
      <w:r>
        <w:rPr>
          <w:i/>
          <w:lang w:val="en-US" w:eastAsia="ko-KR"/>
        </w:rPr>
        <w:t>the following TP in TS38.214.</w:t>
      </w:r>
    </w:p>
    <w:tbl>
      <w:tblPr>
        <w:tblStyle w:val="a6"/>
        <w:tblW w:w="0" w:type="auto"/>
        <w:tblLook w:val="04A0" w:firstRow="1" w:lastRow="0" w:firstColumn="1" w:lastColumn="0" w:noHBand="0" w:noVBand="1"/>
      </w:tblPr>
      <w:tblGrid>
        <w:gridCol w:w="9629"/>
      </w:tblGrid>
      <w:tr w:rsidR="001938C7" w14:paraId="0B74030A" w14:textId="77777777" w:rsidTr="00D65395">
        <w:tc>
          <w:tcPr>
            <w:tcW w:w="9629" w:type="dxa"/>
          </w:tcPr>
          <w:p w14:paraId="00D85630" w14:textId="77777777" w:rsidR="001938C7" w:rsidRPr="00E671D8" w:rsidRDefault="001938C7" w:rsidP="00D65395">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5.1.5</w:t>
            </w:r>
            <w:r w:rsidRPr="00E671D8">
              <w:rPr>
                <w:rFonts w:ascii="Arial" w:eastAsia="SimSun" w:hAnsi="Arial"/>
                <w:color w:val="000000"/>
                <w:sz w:val="24"/>
                <w:lang w:val="x-none"/>
              </w:rPr>
              <w:tab/>
              <w:t>Antenna ports quasi co-location</w:t>
            </w:r>
          </w:p>
          <w:p w14:paraId="066F11D5" w14:textId="77777777" w:rsidR="001938C7" w:rsidRPr="00E671D8" w:rsidRDefault="001938C7" w:rsidP="00D65395">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6E0BDA2A" w14:textId="77777777" w:rsidR="001938C7" w:rsidRDefault="001938C7" w:rsidP="00D65395">
            <w:pPr>
              <w:rPr>
                <w:sz w:val="20"/>
              </w:rPr>
            </w:pPr>
            <w:r w:rsidRPr="00E671D8">
              <w:rPr>
                <w:sz w:val="20"/>
              </w:rPr>
              <w:t xml:space="preserve">Independent of the configuration of </w:t>
            </w:r>
            <w:proofErr w:type="spellStart"/>
            <w:r w:rsidRPr="00E671D8">
              <w:rPr>
                <w:i/>
                <w:sz w:val="20"/>
              </w:rPr>
              <w:t>tci-PresentInDCI</w:t>
            </w:r>
            <w:proofErr w:type="spellEnd"/>
            <w:r w:rsidRPr="00E671D8">
              <w:rPr>
                <w:sz w:val="20"/>
              </w:rPr>
              <w:t xml:space="preserve"> and </w:t>
            </w:r>
            <w:r w:rsidRPr="00E671D8">
              <w:rPr>
                <w:i/>
                <w:sz w:val="20"/>
              </w:rPr>
              <w:t>tci-PresentDCI-1-2</w:t>
            </w:r>
            <w:r w:rsidRPr="00E671D8">
              <w:rPr>
                <w:sz w:val="20"/>
              </w:rPr>
              <w:t xml:space="preserve"> in RRC connected mode, if the offset between the reception of the DL DCI and the corresponding PDSCH is less than the threshold </w:t>
            </w:r>
            <w:proofErr w:type="spellStart"/>
            <w:r w:rsidRPr="00E671D8">
              <w:rPr>
                <w:i/>
                <w:sz w:val="20"/>
              </w:rPr>
              <w:t>timeDurationForQCL</w:t>
            </w:r>
            <w:proofErr w:type="spellEnd"/>
            <w:r w:rsidRPr="00E671D8">
              <w:rPr>
                <w:sz w:val="20"/>
              </w:rPr>
              <w:t xml:space="preserve"> and at least one configured TCI state for the serving cell of scheduled PDSCH contains </w:t>
            </w:r>
            <w:proofErr w:type="spellStart"/>
            <w:r w:rsidRPr="00E671D8">
              <w:rPr>
                <w:i/>
                <w:color w:val="000000"/>
                <w:sz w:val="20"/>
              </w:rPr>
              <w:t>qcl</w:t>
            </w:r>
            <w:proofErr w:type="spellEnd"/>
            <w:r w:rsidRPr="00E671D8">
              <w:rPr>
                <w:i/>
                <w:color w:val="000000"/>
                <w:sz w:val="20"/>
              </w:rPr>
              <w:t>-Type</w:t>
            </w:r>
            <w:r w:rsidRPr="00E671D8">
              <w:rPr>
                <w:color w:val="000000"/>
                <w:sz w:val="20"/>
              </w:rPr>
              <w:t xml:space="preserve"> set to</w:t>
            </w:r>
            <w:r w:rsidRPr="00E671D8">
              <w:rPr>
                <w:sz w:val="20"/>
              </w:rPr>
              <w:t xml:space="preserve"> '</w:t>
            </w:r>
            <w:proofErr w:type="spellStart"/>
            <w:r w:rsidRPr="00E671D8">
              <w:rPr>
                <w:sz w:val="20"/>
              </w:rPr>
              <w:t>typeD</w:t>
            </w:r>
            <w:proofErr w:type="spellEnd"/>
            <w:r w:rsidRPr="00E671D8">
              <w:rPr>
                <w:sz w:val="20"/>
              </w:rPr>
              <w:t xml:space="preserve">', </w:t>
            </w:r>
          </w:p>
          <w:p w14:paraId="57BD7506" w14:textId="77777777" w:rsidR="001938C7" w:rsidRDefault="001938C7" w:rsidP="00D65395">
            <w:pPr>
              <w:pStyle w:val="a4"/>
              <w:numPr>
                <w:ilvl w:val="0"/>
                <w:numId w:val="33"/>
              </w:numPr>
              <w:ind w:leftChars="0"/>
              <w:rPr>
                <w:sz w:val="20"/>
                <w:lang w:eastAsia="ko-KR"/>
              </w:rPr>
            </w:pPr>
            <w:r w:rsidRPr="002C627C">
              <w:rPr>
                <w:sz w:val="20"/>
              </w:rPr>
              <w:t>the UE may assume that the DM-RS ports of PDSCH</w:t>
            </w:r>
            <w:r w:rsidRPr="002C627C">
              <w:rPr>
                <w:sz w:val="20"/>
                <w:lang w:val="en-US"/>
              </w:rPr>
              <w:t>(s)</w:t>
            </w:r>
            <w:r w:rsidRPr="002C627C">
              <w:rPr>
                <w:sz w:val="20"/>
              </w:rPr>
              <w:t xml:space="preserve"> of a serving cell are quasi co-located with the RS(s) with respect to the QCL parameter(s) used for PDCCH quasi co-location indication of the CORESET associated with a monitored search space with the lowest </w:t>
            </w:r>
            <w:proofErr w:type="spellStart"/>
            <w:r w:rsidRPr="002C627C">
              <w:rPr>
                <w:i/>
                <w:sz w:val="20"/>
              </w:rPr>
              <w:t>controlResourceSetId</w:t>
            </w:r>
            <w:proofErr w:type="spellEnd"/>
            <w:r w:rsidRPr="002C627C">
              <w:rPr>
                <w:sz w:val="20"/>
              </w:rPr>
              <w:t xml:space="preserve"> in the latest slot in which one or more CORESETs within the active BWP of the serving cell are monitored by the UE. In this case, if the </w:t>
            </w:r>
            <w:proofErr w:type="spellStart"/>
            <w:r w:rsidRPr="002C627C">
              <w:rPr>
                <w:i/>
                <w:color w:val="000000"/>
                <w:sz w:val="20"/>
              </w:rPr>
              <w:t>qcl</w:t>
            </w:r>
            <w:proofErr w:type="spellEnd"/>
            <w:r w:rsidRPr="002C627C">
              <w:rPr>
                <w:i/>
                <w:color w:val="000000"/>
                <w:sz w:val="20"/>
              </w:rPr>
              <w:t>-Type</w:t>
            </w:r>
            <w:r w:rsidRPr="002C627C">
              <w:rPr>
                <w:color w:val="000000"/>
                <w:sz w:val="20"/>
              </w:rPr>
              <w:t xml:space="preserve"> is set to</w:t>
            </w:r>
            <w:r w:rsidRPr="002C627C">
              <w:rPr>
                <w:sz w:val="20"/>
              </w:rPr>
              <w:t xml:space="preserve"> '</w:t>
            </w:r>
            <w:proofErr w:type="spellStart"/>
            <w:r w:rsidRPr="002C627C">
              <w:rPr>
                <w:sz w:val="20"/>
              </w:rPr>
              <w:t>typeD</w:t>
            </w:r>
            <w:proofErr w:type="spellEnd"/>
            <w:r w:rsidRPr="002C627C">
              <w:rPr>
                <w:sz w:val="20"/>
              </w:rPr>
              <w:t xml:space="preserve">' of the PDSCH DM-RS is different from that of the PDCCH DM-RS with which they overlap in at least one symbol, the UE is expected to prioritize the reception of PDCCH associated with that CORESET. </w:t>
            </w:r>
            <w:r w:rsidRPr="002C627C">
              <w:rPr>
                <w:color w:val="FF0000"/>
                <w:sz w:val="20"/>
              </w:rPr>
              <w:t>If the overlapped CORESET has two TCI states, the UE is expected to prioritize the reception of PDCCH associated with the first TCI state of that CORESET.</w:t>
            </w:r>
            <w:r w:rsidRPr="002C627C">
              <w:rPr>
                <w:sz w:val="20"/>
              </w:rPr>
              <w:t xml:space="preserve"> This also applies to the intra-band CA case (when PDSCH and the CORESET are in different component carriers).</w:t>
            </w:r>
          </w:p>
          <w:p w14:paraId="1A3F5A32" w14:textId="77777777" w:rsidR="001938C7" w:rsidRPr="00E671D8" w:rsidRDefault="001938C7" w:rsidP="00D65395">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7CA5460F" w14:textId="77777777" w:rsidR="001938C7" w:rsidRDefault="001938C7" w:rsidP="001938C7">
      <w:pPr>
        <w:pStyle w:val="0Maintext"/>
        <w:spacing w:after="60" w:afterAutospacing="0"/>
        <w:ind w:firstLine="0"/>
        <w:rPr>
          <w:lang w:val="en-US" w:eastAsia="ko-KR"/>
        </w:rPr>
      </w:pPr>
    </w:p>
    <w:p w14:paraId="0E5FCA01" w14:textId="77777777" w:rsidR="001938C7" w:rsidRDefault="001938C7" w:rsidP="001938C7">
      <w:pPr>
        <w:pStyle w:val="0Maintext"/>
        <w:spacing w:after="60" w:afterAutospacing="0"/>
        <w:ind w:firstLine="0"/>
        <w:rPr>
          <w:i/>
          <w:lang w:val="en-US" w:eastAsia="ko-KR"/>
        </w:rPr>
      </w:pPr>
      <w:r w:rsidRPr="001938C7">
        <w:rPr>
          <w:b/>
          <w:u w:val="single"/>
          <w:lang w:val="en-US" w:eastAsia="ko-KR"/>
        </w:rPr>
        <w:t>Proposal 5</w:t>
      </w:r>
      <w:r w:rsidRPr="009901C8">
        <w:rPr>
          <w:b/>
          <w:lang w:val="en-US" w:eastAsia="ko-KR"/>
        </w:rPr>
        <w:t xml:space="preserve">. </w:t>
      </w:r>
      <w:r w:rsidRPr="009901C8">
        <w:rPr>
          <w:i/>
          <w:lang w:val="en-US" w:eastAsia="ko-KR"/>
        </w:rPr>
        <w:t xml:space="preserve">Support </w:t>
      </w:r>
      <w:r>
        <w:rPr>
          <w:i/>
          <w:lang w:val="en-US" w:eastAsia="ko-KR"/>
        </w:rPr>
        <w:t>the following TP in TS38.214.</w:t>
      </w:r>
    </w:p>
    <w:tbl>
      <w:tblPr>
        <w:tblStyle w:val="a6"/>
        <w:tblW w:w="0" w:type="auto"/>
        <w:tblLook w:val="04A0" w:firstRow="1" w:lastRow="0" w:firstColumn="1" w:lastColumn="0" w:noHBand="0" w:noVBand="1"/>
      </w:tblPr>
      <w:tblGrid>
        <w:gridCol w:w="9629"/>
      </w:tblGrid>
      <w:tr w:rsidR="001938C7" w14:paraId="4EED521F" w14:textId="77777777" w:rsidTr="00D65395">
        <w:tc>
          <w:tcPr>
            <w:tcW w:w="9629" w:type="dxa"/>
          </w:tcPr>
          <w:p w14:paraId="0BD53DB7" w14:textId="77777777" w:rsidR="001938C7" w:rsidRPr="00E671D8" w:rsidRDefault="001938C7" w:rsidP="00D65395">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5.1.5</w:t>
            </w:r>
            <w:r w:rsidRPr="00E671D8">
              <w:rPr>
                <w:rFonts w:ascii="Arial" w:eastAsia="SimSun" w:hAnsi="Arial"/>
                <w:color w:val="000000"/>
                <w:sz w:val="24"/>
                <w:lang w:val="x-none"/>
              </w:rPr>
              <w:tab/>
              <w:t>Antenna ports quasi co-location</w:t>
            </w:r>
          </w:p>
          <w:p w14:paraId="0EAD558C" w14:textId="77777777" w:rsidR="001938C7" w:rsidRPr="00E671D8" w:rsidRDefault="001938C7" w:rsidP="00D65395">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2AB79AF3" w14:textId="77777777" w:rsidR="001938C7" w:rsidRDefault="001938C7" w:rsidP="00D65395">
            <w:pPr>
              <w:rPr>
                <w:sz w:val="20"/>
              </w:rPr>
            </w:pPr>
            <w:r w:rsidRPr="00E671D8">
              <w:rPr>
                <w:sz w:val="20"/>
              </w:rPr>
              <w:t xml:space="preserve">Independent of the configuration of </w:t>
            </w:r>
            <w:proofErr w:type="spellStart"/>
            <w:r w:rsidRPr="00E671D8">
              <w:rPr>
                <w:i/>
                <w:sz w:val="20"/>
              </w:rPr>
              <w:t>tci-PresentInDCI</w:t>
            </w:r>
            <w:proofErr w:type="spellEnd"/>
            <w:r w:rsidRPr="00E671D8">
              <w:rPr>
                <w:sz w:val="20"/>
              </w:rPr>
              <w:t xml:space="preserve"> and </w:t>
            </w:r>
            <w:r w:rsidRPr="00E671D8">
              <w:rPr>
                <w:i/>
                <w:sz w:val="20"/>
              </w:rPr>
              <w:t>tci-PresentDCI-1-2</w:t>
            </w:r>
            <w:r w:rsidRPr="00E671D8">
              <w:rPr>
                <w:sz w:val="20"/>
              </w:rPr>
              <w:t xml:space="preserve"> in RRC connected mode, if the offset between the reception of the DL DCI and the corresponding PDSCH is less than the threshold </w:t>
            </w:r>
            <w:proofErr w:type="spellStart"/>
            <w:r w:rsidRPr="00E671D8">
              <w:rPr>
                <w:i/>
                <w:sz w:val="20"/>
              </w:rPr>
              <w:t>timeDurationForQCL</w:t>
            </w:r>
            <w:proofErr w:type="spellEnd"/>
            <w:r w:rsidRPr="00E671D8">
              <w:rPr>
                <w:sz w:val="20"/>
              </w:rPr>
              <w:t xml:space="preserve"> and at least one configured TCI state for the serving cell of scheduled PDSCH contains </w:t>
            </w:r>
            <w:proofErr w:type="spellStart"/>
            <w:r w:rsidRPr="00E671D8">
              <w:rPr>
                <w:i/>
                <w:color w:val="000000"/>
                <w:sz w:val="20"/>
              </w:rPr>
              <w:t>qcl</w:t>
            </w:r>
            <w:proofErr w:type="spellEnd"/>
            <w:r w:rsidRPr="00E671D8">
              <w:rPr>
                <w:i/>
                <w:color w:val="000000"/>
                <w:sz w:val="20"/>
              </w:rPr>
              <w:t>-Type</w:t>
            </w:r>
            <w:r w:rsidRPr="00E671D8">
              <w:rPr>
                <w:color w:val="000000"/>
                <w:sz w:val="20"/>
              </w:rPr>
              <w:t xml:space="preserve"> set to</w:t>
            </w:r>
            <w:r w:rsidRPr="00E671D8">
              <w:rPr>
                <w:sz w:val="20"/>
              </w:rPr>
              <w:t xml:space="preserve"> '</w:t>
            </w:r>
            <w:proofErr w:type="spellStart"/>
            <w:r w:rsidRPr="00E671D8">
              <w:rPr>
                <w:sz w:val="20"/>
              </w:rPr>
              <w:t>typeD</w:t>
            </w:r>
            <w:proofErr w:type="spellEnd"/>
            <w:r w:rsidRPr="00E671D8">
              <w:rPr>
                <w:sz w:val="20"/>
              </w:rPr>
              <w:t xml:space="preserve">', </w:t>
            </w:r>
          </w:p>
          <w:p w14:paraId="60C033DE" w14:textId="77777777" w:rsidR="001938C7" w:rsidRPr="00325132" w:rsidRDefault="001938C7" w:rsidP="00D65395">
            <w:pPr>
              <w:jc w:val="center"/>
              <w:rPr>
                <w:sz w:val="20"/>
                <w:lang w:eastAsia="ko-KR"/>
              </w:rPr>
            </w:pPr>
            <w:r w:rsidRPr="00325132">
              <w:rPr>
                <w:rFonts w:hint="eastAsia"/>
                <w:color w:val="FF0000"/>
                <w:sz w:val="20"/>
                <w:lang w:eastAsia="ko-KR"/>
              </w:rPr>
              <w:t>&lt;</w:t>
            </w:r>
            <w:r w:rsidRPr="00325132">
              <w:rPr>
                <w:color w:val="FF0000"/>
                <w:sz w:val="20"/>
                <w:lang w:eastAsia="ko-KR"/>
              </w:rPr>
              <w:t>Unchanged text omitted</w:t>
            </w:r>
            <w:r w:rsidRPr="00325132">
              <w:rPr>
                <w:rFonts w:hint="eastAsia"/>
                <w:color w:val="FF0000"/>
                <w:sz w:val="20"/>
                <w:lang w:eastAsia="ko-KR"/>
              </w:rPr>
              <w:t>&gt;</w:t>
            </w:r>
          </w:p>
          <w:p w14:paraId="4892B273" w14:textId="77777777" w:rsidR="001938C7" w:rsidRPr="00325132" w:rsidRDefault="001938C7" w:rsidP="00D65395">
            <w:pPr>
              <w:pStyle w:val="a4"/>
              <w:numPr>
                <w:ilvl w:val="0"/>
                <w:numId w:val="33"/>
              </w:numPr>
              <w:ind w:leftChars="0"/>
              <w:rPr>
                <w:sz w:val="20"/>
                <w:lang w:eastAsia="ko-KR"/>
              </w:rPr>
            </w:pPr>
            <w:r w:rsidRPr="00325132">
              <w:rPr>
                <w:rFonts w:eastAsia="SimSun"/>
                <w:sz w:val="20"/>
                <w:lang w:val="en-US"/>
              </w:rPr>
              <w:t>If</w:t>
            </w:r>
            <w:r w:rsidRPr="00325132">
              <w:rPr>
                <w:rFonts w:eastAsia="SimSun"/>
                <w:sz w:val="20"/>
              </w:rPr>
              <w:t xml:space="preserve"> a UE is configured with </w:t>
            </w:r>
            <w:proofErr w:type="spellStart"/>
            <w:r w:rsidRPr="00325132">
              <w:rPr>
                <w:rFonts w:eastAsia="SimSun"/>
                <w:i/>
                <w:sz w:val="20"/>
              </w:rPr>
              <w:t>enableTwoDefaultTCI</w:t>
            </w:r>
            <w:proofErr w:type="spellEnd"/>
            <w:r w:rsidRPr="00325132">
              <w:rPr>
                <w:rFonts w:eastAsia="SimSun"/>
                <w:i/>
                <w:sz w:val="20"/>
              </w:rPr>
              <w:t>-States</w:t>
            </w:r>
            <w:r w:rsidRPr="00325132">
              <w:rPr>
                <w:rFonts w:eastAsia="SimSun"/>
                <w:sz w:val="20"/>
              </w:rPr>
              <w:t xml:space="preserve">, and at least one TCI </w:t>
            </w:r>
            <w:proofErr w:type="spellStart"/>
            <w:r w:rsidRPr="00325132">
              <w:rPr>
                <w:rFonts w:eastAsia="SimSun"/>
                <w:sz w:val="20"/>
              </w:rPr>
              <w:t>codepoint</w:t>
            </w:r>
            <w:proofErr w:type="spellEnd"/>
            <w:r w:rsidRPr="00325132">
              <w:rPr>
                <w:rFonts w:eastAsia="SimSun"/>
                <w:sz w:val="20"/>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325132">
              <w:rPr>
                <w:rFonts w:eastAsia="SimSun"/>
                <w:sz w:val="20"/>
              </w:rPr>
              <w:t>codepoint</w:t>
            </w:r>
            <w:proofErr w:type="spellEnd"/>
            <w:r w:rsidRPr="00325132">
              <w:rPr>
                <w:rFonts w:eastAsia="SimSun"/>
                <w:sz w:val="20"/>
              </w:rPr>
              <w:t xml:space="preserve"> among the TCI </w:t>
            </w:r>
            <w:proofErr w:type="spellStart"/>
            <w:r w:rsidRPr="00325132">
              <w:rPr>
                <w:rFonts w:eastAsia="SimSun"/>
                <w:sz w:val="20"/>
              </w:rPr>
              <w:t>codepoints</w:t>
            </w:r>
            <w:proofErr w:type="spellEnd"/>
            <w:r w:rsidRPr="00325132">
              <w:rPr>
                <w:rFonts w:eastAsia="SimSun"/>
                <w:sz w:val="20"/>
              </w:rPr>
              <w:t xml:space="preserve"> containing two different TCI states. </w:t>
            </w:r>
            <w:r w:rsidRPr="00325132">
              <w:rPr>
                <w:rFonts w:eastAsia="SimSun"/>
                <w:color w:val="000000"/>
                <w:sz w:val="20"/>
                <w:shd w:val="clear" w:color="auto" w:fill="FFFFFF"/>
              </w:rPr>
              <w:t>When the UE is configured by higher layer parameter</w:t>
            </w:r>
            <w:r w:rsidRPr="00325132">
              <w:rPr>
                <w:rFonts w:eastAsia="SimSun"/>
                <w:color w:val="000000"/>
                <w:sz w:val="20"/>
                <w:shd w:val="clear" w:color="auto" w:fill="FFFFFF"/>
                <w:lang w:val="en-US"/>
              </w:rPr>
              <w:t xml:space="preserve"> </w:t>
            </w:r>
            <w:proofErr w:type="spellStart"/>
            <w:r w:rsidRPr="00325132">
              <w:rPr>
                <w:rFonts w:eastAsia="SimSun"/>
                <w:i/>
                <w:iCs/>
                <w:color w:val="000000"/>
                <w:sz w:val="20"/>
                <w:shd w:val="clear" w:color="auto" w:fill="FFFFFF"/>
              </w:rPr>
              <w:t>repetitionScheme</w:t>
            </w:r>
            <w:proofErr w:type="spellEnd"/>
            <w:r w:rsidRPr="00325132">
              <w:rPr>
                <w:rFonts w:eastAsia="SimSun"/>
                <w:color w:val="000000"/>
                <w:sz w:val="20"/>
                <w:shd w:val="clear" w:color="auto" w:fill="FFFFFF"/>
                <w:lang w:val="en-US"/>
              </w:rPr>
              <w:t xml:space="preserve"> </w:t>
            </w:r>
            <w:r w:rsidRPr="00325132">
              <w:rPr>
                <w:rFonts w:eastAsia="SimSun"/>
                <w:color w:val="000000"/>
                <w:sz w:val="20"/>
                <w:shd w:val="clear" w:color="auto" w:fill="FFFFFF"/>
              </w:rPr>
              <w:t>set to '</w:t>
            </w:r>
            <w:proofErr w:type="spellStart"/>
            <w:r w:rsidRPr="00325132">
              <w:rPr>
                <w:rFonts w:eastAsia="SimSun"/>
                <w:color w:val="000000"/>
                <w:sz w:val="20"/>
                <w:shd w:val="clear" w:color="auto" w:fill="FFFFFF"/>
              </w:rPr>
              <w:t>tdmSchemeA</w:t>
            </w:r>
            <w:proofErr w:type="spellEnd"/>
            <w:r w:rsidRPr="00325132">
              <w:rPr>
                <w:rFonts w:eastAsia="SimSun"/>
                <w:color w:val="000000"/>
                <w:sz w:val="20"/>
                <w:shd w:val="clear" w:color="auto" w:fill="FFFFFF"/>
              </w:rPr>
              <w:t>' or is configured with higher layer parameter</w:t>
            </w:r>
            <w:r w:rsidRPr="00325132">
              <w:rPr>
                <w:rFonts w:eastAsia="SimSun"/>
                <w:color w:val="000000"/>
                <w:sz w:val="20"/>
                <w:shd w:val="clear" w:color="auto" w:fill="FFFFFF"/>
                <w:lang w:val="en-US"/>
              </w:rPr>
              <w:t xml:space="preserve"> </w:t>
            </w:r>
            <w:proofErr w:type="spellStart"/>
            <w:r w:rsidRPr="00325132">
              <w:rPr>
                <w:rFonts w:eastAsia="SimSun"/>
                <w:i/>
                <w:iCs/>
                <w:color w:val="000000"/>
                <w:sz w:val="20"/>
                <w:shd w:val="clear" w:color="auto" w:fill="FFFFFF"/>
              </w:rPr>
              <w:t>repetitionNumber</w:t>
            </w:r>
            <w:proofErr w:type="spellEnd"/>
            <w:r w:rsidRPr="00325132">
              <w:rPr>
                <w:rFonts w:eastAsia="SimSun"/>
                <w:color w:val="000000"/>
                <w:sz w:val="20"/>
                <w:shd w:val="clear" w:color="auto" w:fill="FFFFFF"/>
              </w:rPr>
              <w:t>,</w:t>
            </w:r>
            <w:r w:rsidRPr="00325132">
              <w:rPr>
                <w:rFonts w:eastAsia="SimSun"/>
                <w:color w:val="000000"/>
                <w:sz w:val="20"/>
                <w:shd w:val="clear" w:color="auto" w:fill="FFFFFF"/>
                <w:lang w:val="en-US"/>
              </w:rPr>
              <w:t xml:space="preserve"> </w:t>
            </w:r>
            <w:r w:rsidRPr="00325132">
              <w:rPr>
                <w:rFonts w:eastAsia="SimSun"/>
                <w:color w:val="000000"/>
                <w:sz w:val="20"/>
                <w:shd w:val="clear" w:color="auto" w:fill="FFFFFF"/>
              </w:rPr>
              <w:t>and</w:t>
            </w:r>
            <w:r w:rsidRPr="00325132">
              <w:rPr>
                <w:rFonts w:eastAsia="SimSun"/>
                <w:sz w:val="20"/>
              </w:rPr>
              <w:t xml:space="preserve"> the offset between the reception of the DL DCI and the first PDSCH transmission occasion is less than the threshold </w:t>
            </w:r>
            <w:proofErr w:type="spellStart"/>
            <w:r w:rsidRPr="00325132">
              <w:rPr>
                <w:rFonts w:eastAsia="SimSun"/>
                <w:i/>
                <w:iCs/>
                <w:sz w:val="20"/>
              </w:rPr>
              <w:t>timeDurationForQCL</w:t>
            </w:r>
            <w:proofErr w:type="spellEnd"/>
            <w:r w:rsidRPr="00325132">
              <w:rPr>
                <w:rFonts w:eastAsia="SimSun"/>
                <w:i/>
                <w:iCs/>
                <w:sz w:val="20"/>
              </w:rPr>
              <w:t>,</w:t>
            </w:r>
            <w:r w:rsidRPr="00325132">
              <w:rPr>
                <w:rFonts w:eastAsia="SimSun"/>
                <w:i/>
                <w:iCs/>
                <w:sz w:val="20"/>
                <w:lang w:val="en-US"/>
              </w:rPr>
              <w:t xml:space="preserve"> </w:t>
            </w:r>
            <w:r w:rsidRPr="00325132">
              <w:rPr>
                <w:rFonts w:eastAsia="SimSun"/>
                <w:color w:val="000000"/>
                <w:sz w:val="20"/>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sidRPr="00325132">
              <w:rPr>
                <w:rFonts w:eastAsia="SimSun"/>
                <w:color w:val="000000"/>
                <w:sz w:val="20"/>
                <w:shd w:val="clear" w:color="auto" w:fill="FFFFFF"/>
              </w:rPr>
              <w:t>codepoint</w:t>
            </w:r>
            <w:proofErr w:type="spellEnd"/>
            <w:r w:rsidRPr="00325132">
              <w:rPr>
                <w:rFonts w:eastAsia="SimSun"/>
                <w:color w:val="000000"/>
                <w:sz w:val="20"/>
                <w:shd w:val="clear" w:color="auto" w:fill="FFFFFF"/>
              </w:rPr>
              <w:t xml:space="preserve"> among the TCI </w:t>
            </w:r>
            <w:proofErr w:type="spellStart"/>
            <w:r w:rsidRPr="00325132">
              <w:rPr>
                <w:rFonts w:eastAsia="SimSun"/>
                <w:color w:val="000000"/>
                <w:sz w:val="20"/>
                <w:shd w:val="clear" w:color="auto" w:fill="FFFFFF"/>
              </w:rPr>
              <w:t>codepoints</w:t>
            </w:r>
            <w:proofErr w:type="spellEnd"/>
            <w:r w:rsidRPr="00325132">
              <w:rPr>
                <w:rFonts w:eastAsia="SimSun"/>
                <w:color w:val="000000"/>
                <w:sz w:val="20"/>
                <w:shd w:val="clear" w:color="auto" w:fill="FFFFFF"/>
              </w:rPr>
              <w:t xml:space="preserve"> containing two different TCI states</w:t>
            </w:r>
            <w:r w:rsidRPr="00325132">
              <w:rPr>
                <w:rFonts w:eastAsia="SimSun"/>
                <w:color w:val="000000"/>
                <w:sz w:val="20"/>
                <w:shd w:val="clear" w:color="auto" w:fill="FFFFFF"/>
                <w:lang w:val="en-US"/>
              </w:rPr>
              <w:t xml:space="preserve"> </w:t>
            </w:r>
            <w:r w:rsidRPr="00325132">
              <w:rPr>
                <w:rFonts w:eastAsia="SimSun"/>
                <w:color w:val="000000"/>
                <w:sz w:val="20"/>
                <w:lang w:eastAsia="zh-CN"/>
              </w:rPr>
              <w:t>based on the activated TCI states in the slot with the first PDSCH transmission occasion</w:t>
            </w:r>
            <w:r w:rsidRPr="00325132">
              <w:rPr>
                <w:rFonts w:eastAsia="SimSun"/>
                <w:color w:val="000000"/>
                <w:sz w:val="20"/>
                <w:shd w:val="clear" w:color="auto" w:fill="FFFFFF"/>
              </w:rPr>
              <w:t>.</w:t>
            </w:r>
            <w:r w:rsidRPr="00325132">
              <w:rPr>
                <w:rFonts w:eastAsia="SimSun"/>
                <w:color w:val="000000"/>
                <w:sz w:val="20"/>
                <w:shd w:val="clear" w:color="auto" w:fill="FFFFFF"/>
                <w:lang w:val="en-US"/>
              </w:rPr>
              <w:t xml:space="preserve"> In this case, if the 'QCL-</w:t>
            </w:r>
            <w:proofErr w:type="spellStart"/>
            <w:r w:rsidRPr="00325132">
              <w:rPr>
                <w:rFonts w:eastAsia="SimSun"/>
                <w:color w:val="000000"/>
                <w:sz w:val="20"/>
                <w:shd w:val="clear" w:color="auto" w:fill="FFFFFF"/>
                <w:lang w:val="en-US"/>
              </w:rPr>
              <w:t>TypeD</w:t>
            </w:r>
            <w:proofErr w:type="spellEnd"/>
            <w:r w:rsidRPr="00325132">
              <w:rPr>
                <w:rFonts w:eastAsia="SimSun"/>
                <w:color w:val="000000"/>
                <w:sz w:val="20"/>
                <w:shd w:val="clear" w:color="auto" w:fill="FFFFFF"/>
                <w:lang w:val="en-US"/>
              </w:rPr>
              <w:t xml:space="preserve">' in both of the TCI states corresponding to the lowest </w:t>
            </w:r>
            <w:proofErr w:type="spellStart"/>
            <w:r w:rsidRPr="00325132">
              <w:rPr>
                <w:rFonts w:eastAsia="SimSun"/>
                <w:color w:val="000000"/>
                <w:sz w:val="20"/>
                <w:shd w:val="clear" w:color="auto" w:fill="FFFFFF"/>
                <w:lang w:val="en-US"/>
              </w:rPr>
              <w:t>codepoint</w:t>
            </w:r>
            <w:proofErr w:type="spellEnd"/>
            <w:r w:rsidRPr="00325132">
              <w:rPr>
                <w:rFonts w:eastAsia="SimSun"/>
                <w:color w:val="000000"/>
                <w:sz w:val="20"/>
                <w:shd w:val="clear" w:color="auto" w:fill="FFFFFF"/>
                <w:lang w:val="en-US"/>
              </w:rPr>
              <w:t xml:space="preserve"> among the TCI </w:t>
            </w:r>
            <w:proofErr w:type="spellStart"/>
            <w:r w:rsidRPr="00325132">
              <w:rPr>
                <w:rFonts w:eastAsia="SimSun"/>
                <w:color w:val="000000"/>
                <w:sz w:val="20"/>
                <w:shd w:val="clear" w:color="auto" w:fill="FFFFFF"/>
                <w:lang w:val="en-US"/>
              </w:rPr>
              <w:t>codepoints</w:t>
            </w:r>
            <w:proofErr w:type="spellEnd"/>
            <w:r w:rsidRPr="00325132">
              <w:rPr>
                <w:rFonts w:eastAsia="SimSun"/>
                <w:color w:val="000000"/>
                <w:sz w:val="20"/>
                <w:shd w:val="clear" w:color="auto" w:fill="FFFFFF"/>
                <w:lang w:val="en-US"/>
              </w:rPr>
              <w:t xml:space="preserve"> containing two different TCI states is different from that of the PDCCH DM-RS with which they overlap in at least one symbol, the UE is expected to prioritize the reception of PDCCH associated with that CORESET. </w:t>
            </w:r>
            <w:r w:rsidRPr="00325132">
              <w:rPr>
                <w:color w:val="FF0000"/>
                <w:sz w:val="20"/>
              </w:rPr>
              <w:t xml:space="preserve">If the overlapped CORESET has two TCI states, the UE is expected to prioritize the reception of PDCCH associated with </w:t>
            </w:r>
            <w:r>
              <w:rPr>
                <w:color w:val="FF0000"/>
                <w:sz w:val="20"/>
              </w:rPr>
              <w:t xml:space="preserve">the </w:t>
            </w:r>
            <w:r w:rsidRPr="00325132">
              <w:rPr>
                <w:color w:val="FF0000"/>
                <w:sz w:val="20"/>
              </w:rPr>
              <w:t>TCI state</w:t>
            </w:r>
            <w:r>
              <w:rPr>
                <w:color w:val="FF0000"/>
                <w:sz w:val="20"/>
              </w:rPr>
              <w:t>s</w:t>
            </w:r>
            <w:r w:rsidRPr="00325132">
              <w:rPr>
                <w:color w:val="FF0000"/>
                <w:sz w:val="20"/>
              </w:rPr>
              <w:t xml:space="preserve"> of that CORESET.</w:t>
            </w:r>
            <w:r>
              <w:rPr>
                <w:color w:val="FF0000"/>
                <w:sz w:val="20"/>
              </w:rPr>
              <w:t xml:space="preserve"> </w:t>
            </w:r>
            <w:r w:rsidRPr="00325132">
              <w:rPr>
                <w:rFonts w:eastAsia="SimSun"/>
                <w:color w:val="000000"/>
                <w:sz w:val="20"/>
                <w:shd w:val="clear" w:color="auto" w:fill="FFFFFF"/>
                <w:lang w:val="en-US"/>
              </w:rPr>
              <w:t>This also applies to the intra-band CA case (when PDSCH and the CORESET are in different component carriers)</w:t>
            </w:r>
          </w:p>
          <w:p w14:paraId="3ED4C7B6" w14:textId="77777777" w:rsidR="001938C7" w:rsidRDefault="001938C7" w:rsidP="00D65395">
            <w:pPr>
              <w:pStyle w:val="a4"/>
              <w:numPr>
                <w:ilvl w:val="0"/>
                <w:numId w:val="33"/>
              </w:numPr>
              <w:ind w:leftChars="0"/>
              <w:rPr>
                <w:sz w:val="20"/>
                <w:lang w:eastAsia="ko-KR"/>
              </w:rPr>
            </w:pPr>
            <w:r w:rsidRPr="00325132">
              <w:rPr>
                <w:rFonts w:eastAsia="SimSun"/>
                <w:sz w:val="20"/>
                <w:lang w:val="en-US"/>
              </w:rPr>
              <w:t>If</w:t>
            </w:r>
            <w:r w:rsidRPr="00325132">
              <w:rPr>
                <w:rFonts w:eastAsia="SimSun"/>
                <w:sz w:val="20"/>
              </w:rPr>
              <w:t xml:space="preserve"> a UE is not configured with </w:t>
            </w:r>
            <w:proofErr w:type="spellStart"/>
            <w:r w:rsidRPr="00325132">
              <w:rPr>
                <w:rFonts w:eastAsia="SimSun"/>
                <w:i/>
                <w:sz w:val="20"/>
              </w:rPr>
              <w:t>sfnSchemePdsch</w:t>
            </w:r>
            <w:proofErr w:type="spellEnd"/>
            <w:r w:rsidRPr="00325132">
              <w:rPr>
                <w:rFonts w:eastAsia="SimSun"/>
                <w:sz w:val="20"/>
              </w:rPr>
              <w:t xml:space="preserve">, and the UE is configured with </w:t>
            </w:r>
            <w:proofErr w:type="spellStart"/>
            <w:r w:rsidRPr="00325132">
              <w:rPr>
                <w:rFonts w:eastAsia="SimSun"/>
                <w:i/>
                <w:iCs/>
                <w:sz w:val="20"/>
              </w:rPr>
              <w:t>sfnSchemePdcch</w:t>
            </w:r>
            <w:proofErr w:type="spellEnd"/>
            <w:r w:rsidRPr="00325132">
              <w:rPr>
                <w:rFonts w:eastAsia="SimSun"/>
                <w:sz w:val="20"/>
              </w:rPr>
              <w:t xml:space="preserve"> set to </w:t>
            </w:r>
            <w:r w:rsidRPr="00325132">
              <w:rPr>
                <w:rFonts w:eastAsia="SimSun"/>
                <w:color w:val="000000"/>
                <w:sz w:val="20"/>
                <w:shd w:val="clear" w:color="auto" w:fill="FFFFFF"/>
              </w:rPr>
              <w:t>'</w:t>
            </w:r>
            <w:proofErr w:type="spellStart"/>
            <w:r w:rsidRPr="00325132">
              <w:rPr>
                <w:rFonts w:eastAsia="SimSun"/>
                <w:sz w:val="20"/>
              </w:rPr>
              <w:t>sfnSchemeA</w:t>
            </w:r>
            <w:proofErr w:type="spellEnd"/>
            <w:r w:rsidRPr="00325132">
              <w:rPr>
                <w:rFonts w:eastAsia="SimSun"/>
                <w:color w:val="000000"/>
                <w:sz w:val="20"/>
                <w:shd w:val="clear" w:color="auto" w:fill="FFFFFF"/>
              </w:rPr>
              <w:t>'</w:t>
            </w:r>
            <w:r w:rsidRPr="00325132">
              <w:rPr>
                <w:rFonts w:eastAsia="SimSun"/>
                <w:sz w:val="20"/>
              </w:rPr>
              <w:t xml:space="preserve"> and there is no TCI </w:t>
            </w:r>
            <w:proofErr w:type="spellStart"/>
            <w:r w:rsidRPr="00325132">
              <w:rPr>
                <w:rFonts w:eastAsia="SimSun"/>
                <w:sz w:val="20"/>
              </w:rPr>
              <w:t>codepoint</w:t>
            </w:r>
            <w:proofErr w:type="spellEnd"/>
            <w:r w:rsidRPr="00325132">
              <w:rPr>
                <w:rFonts w:eastAsia="SimSun"/>
                <w:sz w:val="20"/>
              </w:rPr>
              <w:t xml:space="preserve"> </w:t>
            </w:r>
            <w:proofErr w:type="spellStart"/>
            <w:r w:rsidRPr="00325132">
              <w:rPr>
                <w:rFonts w:eastAsia="SimSun"/>
                <w:sz w:val="20"/>
              </w:rPr>
              <w:t>witih</w:t>
            </w:r>
            <w:proofErr w:type="spellEnd"/>
            <w:r w:rsidRPr="00325132">
              <w:rPr>
                <w:rFonts w:eastAsia="SimSun"/>
                <w:sz w:val="20"/>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Pr="002C627C">
              <w:rPr>
                <w:sz w:val="20"/>
              </w:rPr>
              <w:t xml:space="preserve"> </w:t>
            </w:r>
            <w:r w:rsidRPr="00325132">
              <w:rPr>
                <w:color w:val="FF0000"/>
                <w:sz w:val="20"/>
              </w:rPr>
              <w:t xml:space="preserve">In this case, if the </w:t>
            </w:r>
            <w:proofErr w:type="spellStart"/>
            <w:r w:rsidRPr="00325132">
              <w:rPr>
                <w:i/>
                <w:color w:val="FF0000"/>
                <w:sz w:val="20"/>
              </w:rPr>
              <w:t>qcl</w:t>
            </w:r>
            <w:proofErr w:type="spellEnd"/>
            <w:r w:rsidRPr="00325132">
              <w:rPr>
                <w:i/>
                <w:color w:val="FF0000"/>
                <w:sz w:val="20"/>
              </w:rPr>
              <w:t>-Type</w:t>
            </w:r>
            <w:r w:rsidRPr="00325132">
              <w:rPr>
                <w:color w:val="FF0000"/>
                <w:sz w:val="20"/>
              </w:rPr>
              <w:t xml:space="preserve"> is set to '</w:t>
            </w:r>
            <w:proofErr w:type="spellStart"/>
            <w:r w:rsidRPr="00325132">
              <w:rPr>
                <w:color w:val="FF0000"/>
                <w:sz w:val="20"/>
              </w:rPr>
              <w:t>typeD</w:t>
            </w:r>
            <w:proofErr w:type="spellEnd"/>
            <w:r w:rsidRPr="00325132">
              <w:rPr>
                <w:color w:val="FF0000"/>
                <w:sz w:val="20"/>
              </w:rPr>
              <w:t>' of the PDSCH DM-RS is different from that of the PDCCH DM-RS with which they overlap in at least one symbol, the UE is expected to prioritize the reception of PDCCH associated with that CORESET. If the overlapped CORESET has two TCI states, the UE is expected to prioritize the reception of PDCCH associated with the first TCI state of that CORESET. This also applies to the intra-band CA case (when PDSCH and the CORESET are in different component carriers).</w:t>
            </w:r>
          </w:p>
          <w:p w14:paraId="03FE541B" w14:textId="77777777" w:rsidR="001938C7" w:rsidRPr="00E671D8" w:rsidRDefault="001938C7" w:rsidP="00D65395">
            <w:pPr>
              <w:jc w:val="center"/>
              <w:rPr>
                <w:color w:val="FF0000"/>
                <w:sz w:val="18"/>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01743F97" w14:textId="77777777" w:rsidR="001938C7" w:rsidRDefault="001938C7" w:rsidP="001938C7">
      <w:pPr>
        <w:rPr>
          <w:lang w:val="en-US" w:eastAsia="ko-KR"/>
        </w:rPr>
      </w:pPr>
    </w:p>
    <w:p w14:paraId="58AB4E28" w14:textId="77777777" w:rsidR="001938C7" w:rsidRPr="00E16E87" w:rsidRDefault="001938C7" w:rsidP="001938C7">
      <w:pPr>
        <w:pStyle w:val="0Maintext"/>
        <w:spacing w:after="60" w:afterAutospacing="0"/>
        <w:ind w:firstLine="0"/>
        <w:rPr>
          <w:rFonts w:eastAsia="바탕"/>
          <w:i/>
          <w:color w:val="000000"/>
        </w:rPr>
      </w:pPr>
      <w:r w:rsidRPr="001938C7">
        <w:rPr>
          <w:b/>
          <w:u w:val="single"/>
          <w:lang w:val="en-US" w:eastAsia="ko-KR"/>
        </w:rPr>
        <w:t>Proposal 6</w:t>
      </w:r>
      <w:r w:rsidRPr="00E16E87">
        <w:rPr>
          <w:b/>
          <w:lang w:val="en-US" w:eastAsia="ko-KR"/>
        </w:rPr>
        <w:t xml:space="preserve">. </w:t>
      </w:r>
      <w:r w:rsidRPr="00E16E87">
        <w:rPr>
          <w:rFonts w:eastAsia="바탕"/>
          <w:i/>
          <w:color w:val="000000"/>
        </w:rPr>
        <w:t xml:space="preserve">Support the </w:t>
      </w:r>
      <w:r>
        <w:rPr>
          <w:rFonts w:eastAsia="바탕"/>
          <w:i/>
          <w:color w:val="000000"/>
        </w:rPr>
        <w:t>following TP in TS38.214.</w:t>
      </w:r>
    </w:p>
    <w:tbl>
      <w:tblPr>
        <w:tblStyle w:val="a6"/>
        <w:tblW w:w="0" w:type="auto"/>
        <w:tblLook w:val="04A0" w:firstRow="1" w:lastRow="0" w:firstColumn="1" w:lastColumn="0" w:noHBand="0" w:noVBand="1"/>
      </w:tblPr>
      <w:tblGrid>
        <w:gridCol w:w="9629"/>
      </w:tblGrid>
      <w:tr w:rsidR="001938C7" w14:paraId="327193A8" w14:textId="77777777" w:rsidTr="00D65395">
        <w:tc>
          <w:tcPr>
            <w:tcW w:w="9629" w:type="dxa"/>
          </w:tcPr>
          <w:p w14:paraId="3EE22800" w14:textId="77777777" w:rsidR="001938C7" w:rsidRPr="00E671D8" w:rsidRDefault="001938C7" w:rsidP="00D65395">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5.1.5</w:t>
            </w:r>
            <w:r w:rsidRPr="00E671D8">
              <w:rPr>
                <w:rFonts w:ascii="Arial" w:eastAsia="SimSun" w:hAnsi="Arial"/>
                <w:color w:val="000000"/>
                <w:sz w:val="24"/>
                <w:lang w:val="x-none"/>
              </w:rPr>
              <w:tab/>
              <w:t>Antenna ports quasi co-location</w:t>
            </w:r>
          </w:p>
          <w:p w14:paraId="05256F2E" w14:textId="77777777" w:rsidR="001938C7" w:rsidRPr="00E671D8" w:rsidRDefault="001938C7" w:rsidP="00D65395">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0826EFC3" w14:textId="77777777" w:rsidR="001938C7" w:rsidRDefault="001938C7" w:rsidP="00D65395">
            <w:pPr>
              <w:rPr>
                <w:sz w:val="20"/>
              </w:rPr>
            </w:pPr>
            <w:r w:rsidRPr="00E671D8">
              <w:rPr>
                <w:sz w:val="20"/>
              </w:rPr>
              <w:t xml:space="preserve">Independent of the configuration of </w:t>
            </w:r>
            <w:proofErr w:type="spellStart"/>
            <w:r w:rsidRPr="00E671D8">
              <w:rPr>
                <w:i/>
                <w:sz w:val="20"/>
              </w:rPr>
              <w:t>tci-PresentInDCI</w:t>
            </w:r>
            <w:proofErr w:type="spellEnd"/>
            <w:r w:rsidRPr="00E671D8">
              <w:rPr>
                <w:sz w:val="20"/>
              </w:rPr>
              <w:t xml:space="preserve"> and </w:t>
            </w:r>
            <w:r w:rsidRPr="00E671D8">
              <w:rPr>
                <w:i/>
                <w:sz w:val="20"/>
              </w:rPr>
              <w:t>tci-PresentDCI-1-2</w:t>
            </w:r>
            <w:r w:rsidRPr="00E671D8">
              <w:rPr>
                <w:sz w:val="20"/>
              </w:rPr>
              <w:t xml:space="preserve"> in RRC connected mode, if the offset between the reception of the DL DCI and the corresponding PDSCH is less than the threshold </w:t>
            </w:r>
            <w:proofErr w:type="spellStart"/>
            <w:r w:rsidRPr="00E671D8">
              <w:rPr>
                <w:i/>
                <w:sz w:val="20"/>
              </w:rPr>
              <w:t>timeDurationForQCL</w:t>
            </w:r>
            <w:proofErr w:type="spellEnd"/>
            <w:r w:rsidRPr="00E671D8">
              <w:rPr>
                <w:sz w:val="20"/>
              </w:rPr>
              <w:t xml:space="preserve"> and at least one configured TCI state for the serving cell of scheduled PDSCH contains </w:t>
            </w:r>
            <w:proofErr w:type="spellStart"/>
            <w:r w:rsidRPr="00E671D8">
              <w:rPr>
                <w:i/>
                <w:color w:val="000000"/>
                <w:sz w:val="20"/>
              </w:rPr>
              <w:t>qcl</w:t>
            </w:r>
            <w:proofErr w:type="spellEnd"/>
            <w:r w:rsidRPr="00E671D8">
              <w:rPr>
                <w:i/>
                <w:color w:val="000000"/>
                <w:sz w:val="20"/>
              </w:rPr>
              <w:t>-Type</w:t>
            </w:r>
            <w:r w:rsidRPr="00E671D8">
              <w:rPr>
                <w:color w:val="000000"/>
                <w:sz w:val="20"/>
              </w:rPr>
              <w:t xml:space="preserve"> set to</w:t>
            </w:r>
            <w:r w:rsidRPr="00E671D8">
              <w:rPr>
                <w:sz w:val="20"/>
              </w:rPr>
              <w:t xml:space="preserve"> '</w:t>
            </w:r>
            <w:proofErr w:type="spellStart"/>
            <w:r w:rsidRPr="00E671D8">
              <w:rPr>
                <w:sz w:val="20"/>
              </w:rPr>
              <w:t>typeD</w:t>
            </w:r>
            <w:proofErr w:type="spellEnd"/>
            <w:r w:rsidRPr="00E671D8">
              <w:rPr>
                <w:sz w:val="20"/>
              </w:rPr>
              <w:t xml:space="preserve">', </w:t>
            </w:r>
          </w:p>
          <w:p w14:paraId="58C8BA38" w14:textId="77777777" w:rsidR="001938C7" w:rsidRPr="00325132" w:rsidRDefault="001938C7" w:rsidP="00D65395">
            <w:pPr>
              <w:jc w:val="center"/>
              <w:rPr>
                <w:sz w:val="20"/>
                <w:lang w:eastAsia="ko-KR"/>
              </w:rPr>
            </w:pPr>
            <w:r w:rsidRPr="00325132">
              <w:rPr>
                <w:rFonts w:hint="eastAsia"/>
                <w:color w:val="FF0000"/>
                <w:sz w:val="20"/>
                <w:lang w:eastAsia="ko-KR"/>
              </w:rPr>
              <w:t>&lt;</w:t>
            </w:r>
            <w:r w:rsidRPr="00325132">
              <w:rPr>
                <w:color w:val="FF0000"/>
                <w:sz w:val="20"/>
                <w:lang w:eastAsia="ko-KR"/>
              </w:rPr>
              <w:t>Unchanged text omitted</w:t>
            </w:r>
            <w:r w:rsidRPr="00325132">
              <w:rPr>
                <w:rFonts w:hint="eastAsia"/>
                <w:color w:val="FF0000"/>
                <w:sz w:val="20"/>
                <w:lang w:eastAsia="ko-KR"/>
              </w:rPr>
              <w:t>&gt;</w:t>
            </w:r>
          </w:p>
          <w:p w14:paraId="279CE0E5" w14:textId="77777777" w:rsidR="001938C7" w:rsidRPr="00BB0C11" w:rsidRDefault="001938C7" w:rsidP="00D65395">
            <w:pPr>
              <w:pStyle w:val="a4"/>
              <w:numPr>
                <w:ilvl w:val="0"/>
                <w:numId w:val="33"/>
              </w:numPr>
              <w:ind w:leftChars="0"/>
              <w:rPr>
                <w:sz w:val="20"/>
                <w:lang w:eastAsia="ko-KR"/>
              </w:rPr>
            </w:pPr>
            <w:r w:rsidRPr="00BB0C11">
              <w:rPr>
                <w:rFonts w:eastAsia="SimSun"/>
                <w:sz w:val="20"/>
                <w:lang w:val="en-US"/>
              </w:rPr>
              <w:t>If</w:t>
            </w:r>
            <w:r w:rsidRPr="00BB0C11">
              <w:rPr>
                <w:rFonts w:eastAsia="SimSun"/>
                <w:sz w:val="20"/>
              </w:rPr>
              <w:t xml:space="preserve"> a UE is not configured with </w:t>
            </w:r>
            <w:proofErr w:type="spellStart"/>
            <w:r w:rsidRPr="00BB0C11">
              <w:rPr>
                <w:rFonts w:eastAsia="SimSun"/>
                <w:i/>
                <w:sz w:val="20"/>
              </w:rPr>
              <w:t>sfnSchemePdsch</w:t>
            </w:r>
            <w:proofErr w:type="spellEnd"/>
            <w:r w:rsidRPr="00BB0C11">
              <w:rPr>
                <w:rFonts w:eastAsia="SimSun"/>
                <w:sz w:val="20"/>
              </w:rPr>
              <w:t xml:space="preserve">, and the UE is configured with </w:t>
            </w:r>
            <w:proofErr w:type="spellStart"/>
            <w:r w:rsidRPr="00BB0C11">
              <w:rPr>
                <w:rFonts w:eastAsia="SimSun"/>
                <w:i/>
                <w:iCs/>
                <w:sz w:val="20"/>
              </w:rPr>
              <w:t>sfnSchemePdcch</w:t>
            </w:r>
            <w:proofErr w:type="spellEnd"/>
            <w:r w:rsidRPr="00BB0C11">
              <w:rPr>
                <w:rFonts w:eastAsia="SimSun"/>
                <w:sz w:val="20"/>
              </w:rPr>
              <w:t xml:space="preserve"> set to </w:t>
            </w:r>
            <w:r w:rsidRPr="00BB0C11">
              <w:rPr>
                <w:rFonts w:eastAsia="SimSun"/>
                <w:color w:val="000000"/>
                <w:sz w:val="20"/>
                <w:shd w:val="clear" w:color="auto" w:fill="FFFFFF"/>
              </w:rPr>
              <w:t>'</w:t>
            </w:r>
            <w:proofErr w:type="spellStart"/>
            <w:r w:rsidRPr="00BB0C11">
              <w:rPr>
                <w:rFonts w:eastAsia="SimSun"/>
                <w:sz w:val="20"/>
              </w:rPr>
              <w:t>sfnSchemeA</w:t>
            </w:r>
            <w:proofErr w:type="spellEnd"/>
            <w:r w:rsidRPr="00BB0C11">
              <w:rPr>
                <w:rFonts w:eastAsia="SimSun"/>
                <w:color w:val="000000"/>
                <w:sz w:val="20"/>
                <w:shd w:val="clear" w:color="auto" w:fill="FFFFFF"/>
              </w:rPr>
              <w:t>'</w:t>
            </w:r>
            <w:r w:rsidRPr="00BB0C11">
              <w:rPr>
                <w:rFonts w:eastAsia="SimSun"/>
                <w:sz w:val="20"/>
              </w:rPr>
              <w:t xml:space="preserve"> and there is no TCI </w:t>
            </w:r>
            <w:proofErr w:type="spellStart"/>
            <w:r w:rsidRPr="00BB0C11">
              <w:rPr>
                <w:rFonts w:eastAsia="SimSun"/>
                <w:sz w:val="20"/>
              </w:rPr>
              <w:t>codepoint</w:t>
            </w:r>
            <w:proofErr w:type="spellEnd"/>
            <w:r w:rsidRPr="00BB0C11">
              <w:rPr>
                <w:rFonts w:eastAsia="SimSun"/>
                <w:sz w:val="20"/>
              </w:rPr>
              <w:t xml:space="preserve"> </w:t>
            </w:r>
            <w:proofErr w:type="spellStart"/>
            <w:r w:rsidRPr="00BB0C11">
              <w:rPr>
                <w:rFonts w:eastAsia="SimSun"/>
                <w:sz w:val="20"/>
              </w:rPr>
              <w:t>witih</w:t>
            </w:r>
            <w:proofErr w:type="spellEnd"/>
            <w:r w:rsidRPr="00BB0C11">
              <w:rPr>
                <w:rFonts w:eastAsia="SimSun"/>
                <w:sz w:val="20"/>
              </w:rP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486C6FE8" w14:textId="77777777" w:rsidR="001938C7" w:rsidRPr="00BB0C11" w:rsidRDefault="001938C7" w:rsidP="00D65395">
            <w:pPr>
              <w:pStyle w:val="a4"/>
              <w:numPr>
                <w:ilvl w:val="0"/>
                <w:numId w:val="33"/>
              </w:numPr>
              <w:ind w:leftChars="0"/>
              <w:rPr>
                <w:color w:val="FF0000"/>
                <w:sz w:val="20"/>
                <w:lang w:eastAsia="ko-KR"/>
              </w:rPr>
            </w:pPr>
            <w:r w:rsidRPr="00BB0C11">
              <w:rPr>
                <w:color w:val="FF0000"/>
                <w:sz w:val="20"/>
                <w:lang w:eastAsia="ko-KR"/>
              </w:rPr>
              <w:t>If</w:t>
            </w:r>
            <w:r w:rsidRPr="00BB0C11">
              <w:rPr>
                <w:rFonts w:hint="eastAsia"/>
                <w:color w:val="FF0000"/>
                <w:sz w:val="20"/>
                <w:lang w:eastAsia="ko-KR"/>
              </w:rPr>
              <w:t xml:space="preserve"> </w:t>
            </w:r>
            <w:r w:rsidRPr="00BB0C11">
              <w:rPr>
                <w:color w:val="FF0000"/>
                <w:sz w:val="20"/>
                <w:lang w:eastAsia="ko-KR"/>
              </w:rPr>
              <w:t xml:space="preserve">a UE is configured with </w:t>
            </w:r>
            <w:proofErr w:type="spellStart"/>
            <w:r w:rsidRPr="00BB0C11">
              <w:rPr>
                <w:i/>
                <w:color w:val="FF0000"/>
                <w:sz w:val="20"/>
                <w:lang w:eastAsia="ko-KR"/>
              </w:rPr>
              <w:t>sfnSchemePdsch</w:t>
            </w:r>
            <w:proofErr w:type="spellEnd"/>
            <w:r w:rsidRPr="00BB0C11">
              <w:rPr>
                <w:color w:val="FF0000"/>
                <w:sz w:val="20"/>
                <w:lang w:eastAsia="ko-KR"/>
              </w:rPr>
              <w:t xml:space="preserve">, and the UE is not configured with </w:t>
            </w:r>
            <w:proofErr w:type="spellStart"/>
            <w:r w:rsidRPr="00BB0C11">
              <w:rPr>
                <w:i/>
                <w:color w:val="FF0000"/>
                <w:sz w:val="20"/>
                <w:lang w:eastAsia="ko-KR"/>
              </w:rPr>
              <w:t>enableTwoDefaultTCI</w:t>
            </w:r>
            <w:proofErr w:type="spellEnd"/>
            <w:r w:rsidRPr="00BB0C11">
              <w:rPr>
                <w:i/>
                <w:color w:val="FF0000"/>
                <w:sz w:val="20"/>
                <w:lang w:eastAsia="ko-KR"/>
              </w:rPr>
              <w:t>-States</w:t>
            </w:r>
            <w:r w:rsidRPr="00BB0C11">
              <w:rPr>
                <w:color w:val="FF0000"/>
                <w:sz w:val="20"/>
                <w:lang w:eastAsia="ko-KR"/>
              </w:rPr>
              <w:t xml:space="preserve">, </w:t>
            </w:r>
          </w:p>
          <w:p w14:paraId="030DF266" w14:textId="77777777" w:rsidR="001938C7" w:rsidRPr="00BB0C11" w:rsidRDefault="001938C7" w:rsidP="00D65395">
            <w:pPr>
              <w:pStyle w:val="a4"/>
              <w:numPr>
                <w:ilvl w:val="1"/>
                <w:numId w:val="33"/>
              </w:numPr>
              <w:ind w:leftChars="0"/>
              <w:rPr>
                <w:color w:val="FF0000"/>
                <w:sz w:val="20"/>
                <w:lang w:eastAsia="ko-KR"/>
              </w:rPr>
            </w:pPr>
            <w:r w:rsidRPr="00BB0C11">
              <w:rPr>
                <w:color w:val="FF0000"/>
                <w:sz w:val="20"/>
                <w:lang w:eastAsia="ko-KR"/>
              </w:rPr>
              <w:t xml:space="preserve">if the UE is configured with </w:t>
            </w:r>
            <w:proofErr w:type="spellStart"/>
            <w:r w:rsidRPr="00BB0C11">
              <w:rPr>
                <w:i/>
                <w:color w:val="FF0000"/>
                <w:sz w:val="20"/>
                <w:lang w:eastAsia="ko-KR"/>
              </w:rPr>
              <w:t>sfnSchemePdcch</w:t>
            </w:r>
            <w:proofErr w:type="spellEnd"/>
            <w:r w:rsidRPr="00BB0C11">
              <w:rPr>
                <w:color w:val="FF0000"/>
                <w:sz w:val="20"/>
                <w:lang w:eastAsia="ko-KR"/>
              </w:rPr>
              <w:t xml:space="preserve"> set to '</w:t>
            </w:r>
            <w:proofErr w:type="spellStart"/>
            <w:r w:rsidRPr="00BB0C11">
              <w:rPr>
                <w:color w:val="FF0000"/>
                <w:sz w:val="20"/>
                <w:lang w:eastAsia="ko-KR"/>
              </w:rPr>
              <w:t>sfnSchemeA</w:t>
            </w:r>
            <w:proofErr w:type="spellEnd"/>
            <w:r w:rsidRPr="00BB0C11">
              <w:rPr>
                <w:color w:val="FF0000"/>
                <w:sz w:val="20"/>
                <w:lang w:eastAsia="ko-KR"/>
              </w:rPr>
              <w:t>'</w:t>
            </w:r>
            <w:r>
              <w:rPr>
                <w:color w:val="FF0000"/>
                <w:sz w:val="20"/>
                <w:lang w:eastAsia="ko-KR"/>
              </w:rPr>
              <w:t>,</w:t>
            </w:r>
            <w:r w:rsidRPr="00BB0C11">
              <w:rPr>
                <w:color w:val="FF0000"/>
                <w:sz w:val="20"/>
                <w:lang w:eastAsia="ko-KR"/>
              </w:rPr>
              <w:t xml:space="preserve"> </w:t>
            </w:r>
            <w:r>
              <w:rPr>
                <w:color w:val="FF0000"/>
                <w:sz w:val="20"/>
                <w:lang w:eastAsia="ko-KR"/>
              </w:rPr>
              <w:t xml:space="preserve">and </w:t>
            </w:r>
            <w:r w:rsidRPr="00BB0C11">
              <w:rPr>
                <w:rFonts w:eastAsia="SimSun"/>
                <w:color w:val="FF0000"/>
                <w:sz w:val="20"/>
              </w:rPr>
              <w:t>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4918E1BC" w14:textId="77777777" w:rsidR="001938C7" w:rsidRPr="00BB0C11" w:rsidRDefault="001938C7" w:rsidP="00D65395">
            <w:pPr>
              <w:pStyle w:val="a4"/>
              <w:numPr>
                <w:ilvl w:val="1"/>
                <w:numId w:val="33"/>
              </w:numPr>
              <w:ind w:leftChars="0"/>
              <w:rPr>
                <w:color w:val="FF0000"/>
                <w:sz w:val="20"/>
                <w:lang w:eastAsia="ko-KR"/>
              </w:rPr>
            </w:pPr>
            <w:r>
              <w:rPr>
                <w:rFonts w:eastAsia="SimSun"/>
                <w:color w:val="FF0000"/>
                <w:sz w:val="20"/>
              </w:rPr>
              <w:t>otherwise</w:t>
            </w:r>
            <w:r w:rsidRPr="00BB0C11">
              <w:rPr>
                <w:rFonts w:eastAsia="SimSun"/>
                <w:color w:val="FF0000"/>
                <w:sz w:val="2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sidRPr="00BB0C11">
              <w:rPr>
                <w:rFonts w:eastAsia="SimSun"/>
                <w:i/>
                <w:color w:val="FF0000"/>
                <w:sz w:val="20"/>
              </w:rPr>
              <w:t>controlResourceSetId</w:t>
            </w:r>
            <w:proofErr w:type="spellEnd"/>
            <w:r w:rsidRPr="00BB0C11">
              <w:rPr>
                <w:rFonts w:eastAsia="SimSun"/>
                <w:color w:val="FF0000"/>
                <w:sz w:val="20"/>
              </w:rPr>
              <w:t xml:space="preserve"> in the latest slot in which one or more CORESETs within the active BWP of the serving cell are monitored by the UE.</w:t>
            </w:r>
          </w:p>
          <w:p w14:paraId="5A98C95B" w14:textId="77777777" w:rsidR="001938C7" w:rsidRDefault="001938C7" w:rsidP="00D65395">
            <w:pPr>
              <w:jc w:val="center"/>
              <w:rPr>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4A3A6793" w14:textId="77777777" w:rsidR="001938C7" w:rsidRPr="00477934" w:rsidRDefault="001938C7" w:rsidP="001938C7">
      <w:pPr>
        <w:rPr>
          <w:lang w:eastAsia="ko-KR"/>
        </w:rPr>
      </w:pPr>
    </w:p>
    <w:p w14:paraId="3828BE23" w14:textId="77777777" w:rsidR="001938C7" w:rsidRDefault="001938C7" w:rsidP="001938C7">
      <w:pPr>
        <w:pStyle w:val="0Maintext"/>
        <w:spacing w:after="60" w:afterAutospacing="0"/>
        <w:ind w:firstLine="0"/>
        <w:rPr>
          <w:i/>
          <w:lang w:val="en-US" w:eastAsia="ko-KR"/>
        </w:rPr>
      </w:pPr>
      <w:r w:rsidRPr="001938C7">
        <w:rPr>
          <w:rFonts w:hint="eastAsia"/>
          <w:b/>
          <w:u w:val="single"/>
          <w:lang w:val="en-US" w:eastAsia="ko-KR"/>
        </w:rPr>
        <w:t>P</w:t>
      </w:r>
      <w:r w:rsidRPr="001938C7">
        <w:rPr>
          <w:b/>
          <w:u w:val="single"/>
          <w:lang w:val="en-US" w:eastAsia="ko-KR"/>
        </w:rPr>
        <w:t>roposal 7</w:t>
      </w:r>
      <w:r w:rsidRPr="00A10E40">
        <w:rPr>
          <w:b/>
          <w:lang w:val="en-US" w:eastAsia="ko-KR"/>
        </w:rPr>
        <w:t>.</w:t>
      </w:r>
      <w:r>
        <w:rPr>
          <w:lang w:val="en-US" w:eastAsia="ko-KR"/>
        </w:rPr>
        <w:t xml:space="preserve"> </w:t>
      </w:r>
      <w:r w:rsidRPr="00E13FE9">
        <w:rPr>
          <w:i/>
          <w:lang w:val="en-US" w:eastAsia="ko-KR"/>
        </w:rPr>
        <w:t>S</w:t>
      </w:r>
      <w:r>
        <w:rPr>
          <w:i/>
          <w:lang w:val="en-US" w:eastAsia="ko-KR"/>
        </w:rPr>
        <w:t>upport the following TP in TS</w:t>
      </w:r>
      <w:proofErr w:type="gramStart"/>
      <w:r>
        <w:rPr>
          <w:i/>
          <w:lang w:val="en-US" w:eastAsia="ko-KR"/>
        </w:rPr>
        <w:t>38.213..</w:t>
      </w:r>
      <w:proofErr w:type="gramEnd"/>
    </w:p>
    <w:tbl>
      <w:tblPr>
        <w:tblStyle w:val="a6"/>
        <w:tblW w:w="0" w:type="auto"/>
        <w:tblLook w:val="04A0" w:firstRow="1" w:lastRow="0" w:firstColumn="1" w:lastColumn="0" w:noHBand="0" w:noVBand="1"/>
      </w:tblPr>
      <w:tblGrid>
        <w:gridCol w:w="9629"/>
      </w:tblGrid>
      <w:tr w:rsidR="001938C7" w14:paraId="73AC33E6" w14:textId="77777777" w:rsidTr="00D65395">
        <w:tc>
          <w:tcPr>
            <w:tcW w:w="9629" w:type="dxa"/>
          </w:tcPr>
          <w:p w14:paraId="0E132899" w14:textId="77777777" w:rsidR="001938C7" w:rsidRPr="00E671D8" w:rsidRDefault="001938C7" w:rsidP="00D65395">
            <w:pPr>
              <w:keepNext/>
              <w:keepLines/>
              <w:spacing w:before="120"/>
              <w:ind w:left="1134" w:hanging="1134"/>
              <w:outlineLvl w:val="2"/>
              <w:rPr>
                <w:rFonts w:ascii="Arial" w:eastAsia="SimSun" w:hAnsi="Arial"/>
                <w:color w:val="000000"/>
                <w:sz w:val="24"/>
                <w:lang w:val="x-none"/>
              </w:rPr>
            </w:pPr>
            <w:r w:rsidRPr="00E671D8">
              <w:rPr>
                <w:rFonts w:ascii="Arial" w:eastAsia="SimSun" w:hAnsi="Arial"/>
                <w:color w:val="000000"/>
                <w:sz w:val="24"/>
                <w:lang w:val="x-none"/>
              </w:rPr>
              <w:lastRenderedPageBreak/>
              <w:t>5</w:t>
            </w:r>
            <w:r w:rsidRPr="00E671D8">
              <w:rPr>
                <w:rFonts w:ascii="Arial" w:eastAsia="SimSun" w:hAnsi="Arial"/>
                <w:color w:val="000000"/>
                <w:sz w:val="24"/>
                <w:lang w:val="x-none"/>
              </w:rPr>
              <w:tab/>
            </w:r>
            <w:r>
              <w:rPr>
                <w:rFonts w:ascii="Arial" w:eastAsia="SimSun" w:hAnsi="Arial"/>
                <w:color w:val="000000"/>
                <w:sz w:val="24"/>
                <w:lang w:val="x-none"/>
              </w:rPr>
              <w:t>Radio link monitoring</w:t>
            </w:r>
          </w:p>
          <w:p w14:paraId="10092DEE" w14:textId="77777777" w:rsidR="001938C7" w:rsidRPr="00E671D8" w:rsidRDefault="001938C7" w:rsidP="00D65395">
            <w:pPr>
              <w:jc w:val="center"/>
              <w:rPr>
                <w:color w:val="FF0000"/>
                <w:sz w:val="20"/>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p w14:paraId="4B33CDB7" w14:textId="77777777" w:rsidR="001938C7" w:rsidRPr="004E3987" w:rsidRDefault="001938C7" w:rsidP="00D65395">
            <w:pPr>
              <w:rPr>
                <w:rFonts w:eastAsia="SimSun"/>
                <w:sz w:val="20"/>
              </w:rPr>
            </w:pPr>
            <w:r w:rsidRPr="004E3987">
              <w:rPr>
                <w:rFonts w:eastAsia="SimSun"/>
                <w:sz w:val="20"/>
              </w:rPr>
              <w:t xml:space="preserve">If the UE is not provided </w:t>
            </w:r>
            <w:proofErr w:type="spellStart"/>
            <w:r w:rsidRPr="004E3987">
              <w:rPr>
                <w:rFonts w:eastAsia="SimSun"/>
                <w:i/>
                <w:sz w:val="20"/>
              </w:rPr>
              <w:t>RadioLinkMonitoringRS</w:t>
            </w:r>
            <w:proofErr w:type="spellEnd"/>
            <w:r w:rsidRPr="004E3987">
              <w:rPr>
                <w:rFonts w:eastAsia="SimSun"/>
                <w:iCs/>
                <w:sz w:val="20"/>
              </w:rPr>
              <w:t xml:space="preserve"> and the UE is provided for PDCCH receptions TCI states that include one or more of a CSI-RS</w:t>
            </w:r>
          </w:p>
          <w:p w14:paraId="1D67BF8C" w14:textId="77777777" w:rsidR="001938C7" w:rsidRPr="004E3987" w:rsidRDefault="001938C7" w:rsidP="001938C7">
            <w:pPr>
              <w:pStyle w:val="a4"/>
              <w:numPr>
                <w:ilvl w:val="0"/>
                <w:numId w:val="33"/>
              </w:numPr>
              <w:ind w:leftChars="0" w:left="731"/>
              <w:rPr>
                <w:rFonts w:eastAsia="SimSun"/>
                <w:sz w:val="20"/>
                <w:lang w:val="en-US"/>
              </w:rPr>
            </w:pPr>
            <w:r w:rsidRPr="004E3987">
              <w:rPr>
                <w:rFonts w:eastAsia="SimSun" w:hint="eastAsia"/>
                <w:sz w:val="20"/>
                <w:lang w:val="en-US"/>
              </w:rPr>
              <w:t xml:space="preserve">the </w:t>
            </w:r>
            <w:r w:rsidRPr="004E3987">
              <w:rPr>
                <w:rFonts w:eastAsia="SimSun"/>
                <w:sz w:val="20"/>
                <w:lang w:val="en-US"/>
              </w:rPr>
              <w:t>UE uses for radio link monitoring the RS provided for the active TCI state for PDCCH reception if the active TCI state for PDCCH reception includes only one RS</w:t>
            </w:r>
          </w:p>
          <w:p w14:paraId="302C1E13" w14:textId="77777777" w:rsidR="001938C7" w:rsidRPr="004E3987" w:rsidRDefault="001938C7" w:rsidP="001938C7">
            <w:pPr>
              <w:pStyle w:val="a4"/>
              <w:numPr>
                <w:ilvl w:val="0"/>
                <w:numId w:val="33"/>
              </w:numPr>
              <w:ind w:leftChars="0" w:left="731"/>
              <w:rPr>
                <w:rFonts w:eastAsia="SimSun"/>
                <w:sz w:val="20"/>
                <w:lang w:val="en-US" w:eastAsia="ja-JP"/>
              </w:rPr>
            </w:pPr>
            <w:r w:rsidRPr="004E3987">
              <w:rPr>
                <w:rFonts w:eastAsia="SimSun"/>
                <w:sz w:val="20"/>
                <w:lang w:val="en-US" w:eastAsia="ja-JP"/>
              </w:rPr>
              <w:t xml:space="preserve">if the active TCI state for PDCCH reception includes two RS, </w:t>
            </w:r>
            <w:r w:rsidRPr="004E3987">
              <w:rPr>
                <w:rFonts w:eastAsia="SimSun" w:hint="eastAsia"/>
                <w:sz w:val="20"/>
                <w:lang w:val="x-none" w:eastAsia="ja-JP"/>
              </w:rPr>
              <w:t xml:space="preserve">the </w:t>
            </w:r>
            <w:r w:rsidRPr="004E3987">
              <w:rPr>
                <w:rFonts w:eastAsia="SimSun"/>
                <w:sz w:val="20"/>
                <w:lang w:val="en-US" w:eastAsia="ja-JP"/>
              </w:rPr>
              <w:t xml:space="preserve">UE expects that one RS is configured with </w:t>
            </w:r>
            <w:proofErr w:type="spellStart"/>
            <w:r w:rsidRPr="004E3987">
              <w:rPr>
                <w:rFonts w:eastAsia="SimSun"/>
                <w:i/>
                <w:sz w:val="20"/>
                <w:lang w:val="en-US" w:eastAsia="ja-JP"/>
              </w:rPr>
              <w:t>qcl</w:t>
            </w:r>
            <w:proofErr w:type="spellEnd"/>
            <w:r w:rsidRPr="004E3987">
              <w:rPr>
                <w:rFonts w:eastAsia="SimSun"/>
                <w:i/>
                <w:sz w:val="20"/>
                <w:lang w:val="en-US" w:eastAsia="ja-JP"/>
              </w:rPr>
              <w:t>-Type</w:t>
            </w:r>
            <w:r w:rsidRPr="004E3987">
              <w:rPr>
                <w:rFonts w:eastAsia="SimSun"/>
                <w:sz w:val="20"/>
                <w:lang w:val="en-US" w:eastAsia="ja-JP"/>
              </w:rPr>
              <w:t xml:space="preserve"> set to '</w:t>
            </w:r>
            <w:proofErr w:type="spellStart"/>
            <w:r w:rsidRPr="004E3987">
              <w:rPr>
                <w:rFonts w:eastAsia="SimSun"/>
                <w:sz w:val="20"/>
                <w:lang w:val="en-US" w:eastAsia="ja-JP"/>
              </w:rPr>
              <w:t>typeD</w:t>
            </w:r>
            <w:proofErr w:type="spellEnd"/>
            <w:r w:rsidRPr="004E3987">
              <w:rPr>
                <w:rFonts w:eastAsia="SimSun"/>
                <w:sz w:val="20"/>
                <w:lang w:val="en-US" w:eastAsia="ja-JP"/>
              </w:rPr>
              <w:t xml:space="preserve">' </w:t>
            </w:r>
            <w:r w:rsidRPr="004E3987">
              <w:rPr>
                <w:rFonts w:eastAsia="SimSun"/>
                <w:sz w:val="20"/>
                <w:lang w:val="x-none"/>
              </w:rPr>
              <w:t>[6, TS 38.214]</w:t>
            </w:r>
            <w:r w:rsidRPr="004E3987">
              <w:rPr>
                <w:rFonts w:eastAsia="SimSun"/>
                <w:sz w:val="20"/>
                <w:lang w:val="en-US"/>
              </w:rPr>
              <w:t xml:space="preserve"> </w:t>
            </w:r>
            <w:r w:rsidRPr="004E3987">
              <w:rPr>
                <w:rFonts w:eastAsia="SimSun"/>
                <w:sz w:val="20"/>
                <w:lang w:val="en-US" w:eastAsia="ja-JP"/>
              </w:rPr>
              <w:t xml:space="preserve">and the UE uses the RS configured with </w:t>
            </w:r>
            <w:proofErr w:type="spellStart"/>
            <w:r w:rsidRPr="004E3987">
              <w:rPr>
                <w:rFonts w:eastAsia="SimSun"/>
                <w:i/>
                <w:sz w:val="20"/>
                <w:lang w:val="en-US" w:eastAsia="ja-JP"/>
              </w:rPr>
              <w:t>qcl</w:t>
            </w:r>
            <w:proofErr w:type="spellEnd"/>
            <w:r w:rsidRPr="004E3987">
              <w:rPr>
                <w:rFonts w:eastAsia="SimSun"/>
                <w:i/>
                <w:sz w:val="20"/>
                <w:lang w:val="en-US" w:eastAsia="ja-JP"/>
              </w:rPr>
              <w:t>-Type</w:t>
            </w:r>
            <w:r w:rsidRPr="004E3987">
              <w:rPr>
                <w:rFonts w:eastAsia="SimSun"/>
                <w:sz w:val="20"/>
                <w:lang w:val="en-US" w:eastAsia="ja-JP"/>
              </w:rPr>
              <w:t xml:space="preserve"> set to '</w:t>
            </w:r>
            <w:proofErr w:type="spellStart"/>
            <w:r w:rsidRPr="004E3987">
              <w:rPr>
                <w:rFonts w:eastAsia="SimSun"/>
                <w:sz w:val="20"/>
                <w:lang w:val="en-US" w:eastAsia="ja-JP"/>
              </w:rPr>
              <w:t>typeD</w:t>
            </w:r>
            <w:proofErr w:type="spellEnd"/>
            <w:r w:rsidRPr="004E3987">
              <w:rPr>
                <w:rFonts w:eastAsia="SimSun"/>
                <w:sz w:val="20"/>
                <w:lang w:val="en-US" w:eastAsia="ja-JP"/>
              </w:rPr>
              <w:t xml:space="preserve">' for radio link monitoring; the UE does not expect both RS to be configured with </w:t>
            </w:r>
            <w:proofErr w:type="spellStart"/>
            <w:r w:rsidRPr="004E3987">
              <w:rPr>
                <w:rFonts w:eastAsia="SimSun"/>
                <w:i/>
                <w:sz w:val="20"/>
                <w:lang w:val="en-US" w:eastAsia="ja-JP"/>
              </w:rPr>
              <w:t>qcl</w:t>
            </w:r>
            <w:proofErr w:type="spellEnd"/>
            <w:r w:rsidRPr="004E3987">
              <w:rPr>
                <w:rFonts w:eastAsia="SimSun"/>
                <w:i/>
                <w:sz w:val="20"/>
                <w:lang w:val="en-US" w:eastAsia="ja-JP"/>
              </w:rPr>
              <w:t>-Type</w:t>
            </w:r>
            <w:r w:rsidRPr="004E3987">
              <w:rPr>
                <w:rFonts w:eastAsia="SimSun"/>
                <w:sz w:val="20"/>
                <w:lang w:val="en-US" w:eastAsia="ja-JP"/>
              </w:rPr>
              <w:t xml:space="preserve"> set to '</w:t>
            </w:r>
            <w:proofErr w:type="spellStart"/>
            <w:r w:rsidRPr="004E3987">
              <w:rPr>
                <w:rFonts w:eastAsia="SimSun"/>
                <w:sz w:val="20"/>
                <w:lang w:val="en-US" w:eastAsia="ja-JP"/>
              </w:rPr>
              <w:t>typeD</w:t>
            </w:r>
            <w:proofErr w:type="spellEnd"/>
            <w:r w:rsidRPr="004E3987">
              <w:rPr>
                <w:rFonts w:eastAsia="SimSun"/>
                <w:sz w:val="20"/>
                <w:lang w:val="en-US" w:eastAsia="ja-JP"/>
              </w:rPr>
              <w:t>'</w:t>
            </w:r>
          </w:p>
          <w:p w14:paraId="278A8BEE" w14:textId="77777777" w:rsidR="001938C7" w:rsidRPr="004E3987" w:rsidRDefault="001938C7" w:rsidP="001938C7">
            <w:pPr>
              <w:pStyle w:val="a4"/>
              <w:numPr>
                <w:ilvl w:val="0"/>
                <w:numId w:val="33"/>
              </w:numPr>
              <w:ind w:leftChars="0" w:left="731"/>
              <w:rPr>
                <w:rFonts w:eastAsia="SimSun"/>
                <w:sz w:val="20"/>
                <w:lang w:val="en-US" w:eastAsia="ja-JP"/>
              </w:rPr>
            </w:pPr>
            <w:r w:rsidRPr="004E3987">
              <w:rPr>
                <w:rFonts w:eastAsia="SimSun" w:hint="eastAsia"/>
                <w:sz w:val="20"/>
                <w:lang w:val="x-none" w:eastAsia="ja-JP"/>
              </w:rPr>
              <w:t xml:space="preserve">the </w:t>
            </w:r>
            <w:r w:rsidRPr="004E3987">
              <w:rPr>
                <w:rFonts w:eastAsia="SimSun"/>
                <w:sz w:val="20"/>
                <w:lang w:val="en-US" w:eastAsia="ja-JP"/>
              </w:rPr>
              <w:t>UE is not required to use for radio link monitoring an aperiodic or semi-persistent RS</w:t>
            </w:r>
          </w:p>
          <w:p w14:paraId="0926F8D0" w14:textId="77777777" w:rsidR="001938C7" w:rsidRDefault="001938C7" w:rsidP="001938C7">
            <w:pPr>
              <w:pStyle w:val="a4"/>
              <w:numPr>
                <w:ilvl w:val="0"/>
                <w:numId w:val="33"/>
              </w:numPr>
              <w:ind w:leftChars="0" w:left="731"/>
              <w:rPr>
                <w:rFonts w:eastAsia="SimSun"/>
                <w:sz w:val="20"/>
                <w:lang w:val="x-none" w:eastAsia="ja-JP"/>
              </w:rPr>
            </w:pPr>
            <w:r w:rsidRPr="004E3987">
              <w:rPr>
                <w:rFonts w:eastAsia="SimSun"/>
                <w:sz w:val="20"/>
                <w:lang w:val="x-none" w:eastAsia="ja-JP"/>
              </w:rPr>
              <w:t xml:space="preserve">For </w:t>
            </w:r>
            <w:r w:rsidRPr="004E3987">
              <w:rPr>
                <w:iCs/>
                <w:noProof/>
                <w:position w:val="-10"/>
                <w:lang w:val="en-US" w:eastAsia="ko-KR"/>
              </w:rPr>
              <w:drawing>
                <wp:inline distT="0" distB="0" distL="0" distR="0" wp14:anchorId="06F8D54B" wp14:editId="131B643B">
                  <wp:extent cx="428625" cy="1809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4E3987">
              <w:rPr>
                <w:rFonts w:eastAsia="SimSun"/>
                <w:sz w:val="20"/>
                <w:lang w:val="x-none" w:eastAsia="ja-JP"/>
              </w:rPr>
              <w:t xml:space="preserve">, the </w:t>
            </w:r>
            <w:r w:rsidRPr="004E3987">
              <w:rPr>
                <w:rFonts w:eastAsia="SimSun"/>
                <w:sz w:val="20"/>
                <w:lang w:val="x-none"/>
              </w:rPr>
              <w:t>UE selects the</w:t>
            </w:r>
            <w:r w:rsidRPr="004E3987">
              <w:rPr>
                <w:rFonts w:eastAsia="SimSun"/>
                <w:iCs/>
                <w:sz w:val="20"/>
                <w:lang w:val="x-none"/>
              </w:rPr>
              <w:t xml:space="preserve"> </w:t>
            </w:r>
            <w:r w:rsidRPr="004E3987">
              <w:rPr>
                <w:iCs/>
                <w:noProof/>
                <w:position w:val="-10"/>
                <w:lang w:val="en-US" w:eastAsia="ko-KR"/>
              </w:rPr>
              <w:drawing>
                <wp:inline distT="0" distB="0" distL="0" distR="0" wp14:anchorId="1CE0F7F0" wp14:editId="7D94771E">
                  <wp:extent cx="276225" cy="1809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E3987">
              <w:rPr>
                <w:rFonts w:eastAsia="SimSun"/>
                <w:iCs/>
                <w:sz w:val="20"/>
                <w:lang w:val="x-none"/>
              </w:rPr>
              <w:t xml:space="preserve"> </w:t>
            </w:r>
            <w:r w:rsidRPr="004E3987">
              <w:rPr>
                <w:rFonts w:eastAsia="SimSun"/>
                <w:sz w:val="20"/>
                <w:lang w:val="x-none"/>
              </w:rPr>
              <w:t>RS provided for active TCI states for PDCCH reception</w:t>
            </w:r>
            <w:r w:rsidRPr="004E3987">
              <w:rPr>
                <w:rFonts w:eastAsia="SimSun"/>
                <w:sz w:val="20"/>
                <w:lang w:val="en-US"/>
              </w:rPr>
              <w:t>s</w:t>
            </w:r>
            <w:r w:rsidRPr="004E3987">
              <w:rPr>
                <w:rFonts w:eastAsia="SimSun"/>
                <w:sz w:val="20"/>
                <w:lang w:val="x-none"/>
              </w:rPr>
              <w:t xml:space="preserve"> in</w:t>
            </w:r>
            <w:r w:rsidRPr="004E3987">
              <w:rPr>
                <w:rFonts w:eastAsia="SimSun"/>
                <w:iCs/>
                <w:sz w:val="20"/>
                <w:lang w:val="en-US"/>
              </w:rPr>
              <w:t xml:space="preserve"> </w:t>
            </w:r>
            <w:r w:rsidRPr="004E3987">
              <w:rPr>
                <w:rFonts w:eastAsia="SimSun"/>
                <w:sz w:val="20"/>
                <w:lang w:val="en-US" w:eastAsia="ja-JP"/>
              </w:rPr>
              <w:t>CORESET</w:t>
            </w:r>
            <w:r w:rsidRPr="004E3987">
              <w:rPr>
                <w:rFonts w:eastAsia="SimSun"/>
                <w:sz w:val="20"/>
                <w:lang w:val="x-none" w:eastAsia="ja-JP"/>
              </w:rPr>
              <w:t>s associated with the</w:t>
            </w:r>
            <w:r w:rsidRPr="004E3987">
              <w:rPr>
                <w:rFonts w:eastAsia="SimSun"/>
                <w:iCs/>
                <w:sz w:val="20"/>
                <w:lang w:val="en-US"/>
              </w:rPr>
              <w:t xml:space="preserve"> </w:t>
            </w:r>
            <w:r w:rsidRPr="004E3987">
              <w:rPr>
                <w:rFonts w:eastAsia="SimSun"/>
                <w:sz w:val="20"/>
                <w:lang w:val="x-none" w:eastAsia="ja-JP"/>
              </w:rPr>
              <w:t>search space</w:t>
            </w:r>
            <w:r w:rsidRPr="004E3987">
              <w:rPr>
                <w:rFonts w:eastAsia="SimSun"/>
                <w:sz w:val="20"/>
                <w:lang w:val="en-US" w:eastAsia="ja-JP"/>
              </w:rPr>
              <w:t xml:space="preserve"> set</w:t>
            </w:r>
            <w:r w:rsidRPr="004E3987">
              <w:rPr>
                <w:rFonts w:eastAsia="SimSun"/>
                <w:sz w:val="20"/>
                <w:lang w:val="x-none" w:eastAsia="ja-JP"/>
              </w:rPr>
              <w:t>s in an order from the shortest monitoring periodicit</w:t>
            </w:r>
            <w:r w:rsidRPr="004E3987">
              <w:rPr>
                <w:rFonts w:eastAsia="SimSun"/>
                <w:sz w:val="20"/>
                <w:lang w:val="en-US" w:eastAsia="ja-JP"/>
              </w:rPr>
              <w:t>y</w:t>
            </w:r>
            <w:r w:rsidRPr="004E3987">
              <w:rPr>
                <w:rFonts w:eastAsia="SimSun"/>
                <w:sz w:val="20"/>
                <w:lang w:val="x-none" w:eastAsia="ja-JP"/>
              </w:rPr>
              <w:t xml:space="preserve">. If more than one </w:t>
            </w:r>
            <w:r w:rsidRPr="004E3987">
              <w:rPr>
                <w:rFonts w:eastAsia="SimSun"/>
                <w:sz w:val="20"/>
                <w:lang w:val="en-US" w:eastAsia="ja-JP"/>
              </w:rPr>
              <w:t xml:space="preserve">CORESETs </w:t>
            </w:r>
            <w:r w:rsidRPr="004E3987">
              <w:rPr>
                <w:rFonts w:eastAsia="SimSun"/>
                <w:sz w:val="20"/>
                <w:lang w:val="x-none" w:eastAsia="ja-JP"/>
              </w:rPr>
              <w:t xml:space="preserve">are associated with search space </w:t>
            </w:r>
            <w:r w:rsidRPr="004E3987">
              <w:rPr>
                <w:rFonts w:eastAsia="SimSun"/>
                <w:sz w:val="20"/>
                <w:lang w:val="en-US" w:eastAsia="ja-JP"/>
              </w:rPr>
              <w:t xml:space="preserve">sets </w:t>
            </w:r>
            <w:r w:rsidRPr="004E3987">
              <w:rPr>
                <w:rFonts w:eastAsia="SimSun"/>
                <w:sz w:val="20"/>
                <w:lang w:val="x-none" w:eastAsia="ja-JP"/>
              </w:rPr>
              <w:t xml:space="preserve">having same </w:t>
            </w:r>
            <w:r w:rsidRPr="004E3987">
              <w:rPr>
                <w:rFonts w:eastAsia="SimSun"/>
                <w:sz w:val="20"/>
                <w:lang w:val="en-US" w:eastAsia="ja-JP"/>
              </w:rPr>
              <w:t xml:space="preserve">monitoring </w:t>
            </w:r>
            <w:r w:rsidRPr="004E3987">
              <w:rPr>
                <w:rFonts w:eastAsia="SimSun"/>
                <w:sz w:val="20"/>
                <w:lang w:val="x-none" w:eastAsia="ja-JP"/>
              </w:rPr>
              <w:t xml:space="preserve">periodicity, the UE </w:t>
            </w:r>
            <w:r w:rsidRPr="004E3987">
              <w:rPr>
                <w:rFonts w:eastAsia="SimSun"/>
                <w:sz w:val="20"/>
                <w:lang w:val="en-US" w:eastAsia="ja-JP"/>
              </w:rPr>
              <w:t>determines the order of</w:t>
            </w:r>
            <w:r w:rsidRPr="004E3987">
              <w:rPr>
                <w:rFonts w:eastAsia="SimSun"/>
                <w:sz w:val="20"/>
                <w:lang w:val="x-none" w:eastAsia="ja-JP"/>
              </w:rPr>
              <w:t xml:space="preserve"> the CORESET </w:t>
            </w:r>
            <w:r w:rsidRPr="004E3987">
              <w:rPr>
                <w:rFonts w:eastAsia="SimSun"/>
                <w:sz w:val="20"/>
                <w:lang w:val="en-US" w:eastAsia="ja-JP"/>
              </w:rPr>
              <w:t>from</w:t>
            </w:r>
            <w:r w:rsidRPr="004E3987">
              <w:rPr>
                <w:rFonts w:eastAsia="SimSun"/>
                <w:sz w:val="20"/>
                <w:lang w:val="x-none" w:eastAsia="ja-JP"/>
              </w:rPr>
              <w:t xml:space="preserve"> the highest</w:t>
            </w:r>
            <w:r w:rsidRPr="004E3987">
              <w:rPr>
                <w:rFonts w:eastAsia="SimSun"/>
                <w:sz w:val="20"/>
                <w:lang w:val="en-US" w:eastAsia="ja-JP"/>
              </w:rPr>
              <w:t xml:space="preserve"> CORESET index as described in clause 10.1</w:t>
            </w:r>
            <w:r w:rsidRPr="004E3987">
              <w:rPr>
                <w:rFonts w:eastAsia="SimSun"/>
                <w:sz w:val="20"/>
                <w:lang w:val="x-none" w:eastAsia="ja-JP"/>
              </w:rPr>
              <w:t>.</w:t>
            </w:r>
          </w:p>
          <w:p w14:paraId="372404C0" w14:textId="77777777" w:rsidR="001938C7" w:rsidRPr="0005282F" w:rsidRDefault="001938C7" w:rsidP="001938C7">
            <w:pPr>
              <w:pStyle w:val="a4"/>
              <w:numPr>
                <w:ilvl w:val="0"/>
                <w:numId w:val="33"/>
              </w:numPr>
              <w:ind w:leftChars="0" w:left="731"/>
              <w:rPr>
                <w:rFonts w:eastAsia="SimSun"/>
                <w:color w:val="FF0000"/>
                <w:sz w:val="20"/>
                <w:lang w:val="x-none" w:eastAsia="ja-JP"/>
              </w:rPr>
            </w:pPr>
            <w:r w:rsidRPr="0005282F">
              <w:rPr>
                <w:rFonts w:hint="eastAsia"/>
                <w:color w:val="FF0000"/>
                <w:sz w:val="20"/>
                <w:lang w:val="x-none" w:eastAsia="ko-KR"/>
              </w:rPr>
              <w:t>F</w:t>
            </w:r>
            <w:r w:rsidRPr="0005282F">
              <w:rPr>
                <w:color w:val="FF0000"/>
                <w:sz w:val="20"/>
                <w:lang w:val="x-none" w:eastAsia="ko-KR"/>
              </w:rPr>
              <w:t xml:space="preserve">or </w:t>
            </w:r>
            <w:r w:rsidRPr="004E3987">
              <w:rPr>
                <w:iCs/>
                <w:noProof/>
                <w:position w:val="-10"/>
                <w:lang w:val="en-US" w:eastAsia="ko-KR"/>
              </w:rPr>
              <w:drawing>
                <wp:inline distT="0" distB="0" distL="0" distR="0" wp14:anchorId="43AABE4C" wp14:editId="085341F4">
                  <wp:extent cx="428625" cy="1809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05282F">
              <w:rPr>
                <w:color w:val="FF0000"/>
                <w:sz w:val="20"/>
                <w:lang w:val="x-none" w:eastAsia="ko-KR"/>
              </w:rPr>
              <w:t xml:space="preserve">and </w:t>
            </w:r>
            <w:r>
              <w:rPr>
                <w:iCs/>
                <w:noProof/>
                <w:position w:val="-10"/>
                <w:lang w:val="en-US" w:eastAsia="ko-KR"/>
              </w:rPr>
              <w:drawing>
                <wp:inline distT="0" distB="0" distL="0" distR="0" wp14:anchorId="7D15E708" wp14:editId="4C4D235A">
                  <wp:extent cx="273050" cy="184150"/>
                  <wp:effectExtent l="0" t="0" r="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5282F">
              <w:rPr>
                <w:color w:val="FF0000"/>
                <w:sz w:val="20"/>
                <w:lang w:val="x-none" w:eastAsia="ko-KR"/>
              </w:rPr>
              <w:t xml:space="preserve">= 8, if the UE is configured with </w:t>
            </w:r>
            <w:proofErr w:type="spellStart"/>
            <w:r w:rsidRPr="0005282F">
              <w:rPr>
                <w:i/>
                <w:color w:val="FF0000"/>
                <w:sz w:val="20"/>
                <w:lang w:val="x-none" w:eastAsia="ko-KR"/>
              </w:rPr>
              <w:t>sfnSchemePdcch</w:t>
            </w:r>
            <w:proofErr w:type="spellEnd"/>
            <w:r w:rsidRPr="0005282F">
              <w:rPr>
                <w:color w:val="FF0000"/>
                <w:sz w:val="20"/>
                <w:lang w:val="x-none" w:eastAsia="ko-KR"/>
              </w:rPr>
              <w:t xml:space="preserve"> and at least one CORESET is associated with two TCI states, </w:t>
            </w:r>
            <w:r w:rsidRPr="0005282F">
              <w:rPr>
                <w:rFonts w:eastAsia="SimSun"/>
                <w:color w:val="FF0000"/>
                <w:sz w:val="20"/>
                <w:lang w:val="x-none" w:eastAsia="ja-JP"/>
              </w:rPr>
              <w:t xml:space="preserve">the </w:t>
            </w:r>
            <w:r w:rsidRPr="0005282F">
              <w:rPr>
                <w:rFonts w:eastAsia="SimSun"/>
                <w:color w:val="FF0000"/>
                <w:sz w:val="20"/>
                <w:lang w:val="x-none"/>
              </w:rPr>
              <w:t>UE selects the</w:t>
            </w:r>
            <w:r w:rsidRPr="0005282F">
              <w:rPr>
                <w:rFonts w:eastAsia="SimSun"/>
                <w:iCs/>
                <w:color w:val="FF0000"/>
                <w:sz w:val="20"/>
                <w:lang w:val="x-none"/>
              </w:rPr>
              <w:t xml:space="preserve"> </w:t>
            </w:r>
            <w:r w:rsidRPr="004E3987">
              <w:rPr>
                <w:iCs/>
                <w:noProof/>
                <w:color w:val="FF0000"/>
                <w:position w:val="-10"/>
                <w:lang w:val="en-US" w:eastAsia="ko-KR"/>
              </w:rPr>
              <w:drawing>
                <wp:inline distT="0" distB="0" distL="0" distR="0" wp14:anchorId="465220DE" wp14:editId="57C3B113">
                  <wp:extent cx="276225" cy="180975"/>
                  <wp:effectExtent l="0" t="0" r="9525" b="952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05282F">
              <w:rPr>
                <w:rFonts w:eastAsia="SimSun"/>
                <w:iCs/>
                <w:color w:val="FF0000"/>
                <w:sz w:val="20"/>
                <w:lang w:val="x-none"/>
              </w:rPr>
              <w:t xml:space="preserve"> </w:t>
            </w:r>
            <w:r w:rsidRPr="0005282F">
              <w:rPr>
                <w:rFonts w:eastAsia="SimSun"/>
                <w:color w:val="FF0000"/>
                <w:sz w:val="20"/>
                <w:lang w:val="x-none"/>
              </w:rPr>
              <w:t>RS provided for active TCI states for PDCCH reception</w:t>
            </w:r>
            <w:r w:rsidRPr="0005282F">
              <w:rPr>
                <w:rFonts w:eastAsia="SimSun"/>
                <w:color w:val="FF0000"/>
                <w:sz w:val="20"/>
                <w:lang w:val="en-US"/>
              </w:rPr>
              <w:t>s</w:t>
            </w:r>
            <w:r w:rsidRPr="0005282F">
              <w:rPr>
                <w:rFonts w:eastAsia="SimSun"/>
                <w:color w:val="FF0000"/>
                <w:sz w:val="20"/>
                <w:lang w:val="x-none"/>
              </w:rPr>
              <w:t xml:space="preserve"> in</w:t>
            </w:r>
            <w:r w:rsidRPr="0005282F">
              <w:rPr>
                <w:rFonts w:eastAsia="SimSun"/>
                <w:iCs/>
                <w:color w:val="FF0000"/>
                <w:sz w:val="20"/>
                <w:lang w:val="en-US"/>
              </w:rPr>
              <w:t xml:space="preserve"> </w:t>
            </w:r>
            <w:r w:rsidRPr="0005282F">
              <w:rPr>
                <w:rFonts w:eastAsia="SimSun"/>
                <w:color w:val="FF0000"/>
                <w:sz w:val="20"/>
                <w:lang w:val="en-US" w:eastAsia="ja-JP"/>
              </w:rPr>
              <w:t>CORESET</w:t>
            </w:r>
            <w:r w:rsidRPr="0005282F">
              <w:rPr>
                <w:rFonts w:eastAsia="SimSun"/>
                <w:color w:val="FF0000"/>
                <w:sz w:val="20"/>
                <w:lang w:val="x-none" w:eastAsia="ja-JP"/>
              </w:rPr>
              <w:t>s associated with the</w:t>
            </w:r>
            <w:r w:rsidRPr="0005282F">
              <w:rPr>
                <w:rFonts w:eastAsia="SimSun"/>
                <w:iCs/>
                <w:color w:val="FF0000"/>
                <w:sz w:val="20"/>
                <w:lang w:val="en-US"/>
              </w:rPr>
              <w:t xml:space="preserve"> </w:t>
            </w:r>
            <w:r w:rsidRPr="0005282F">
              <w:rPr>
                <w:rFonts w:eastAsia="SimSun"/>
                <w:color w:val="FF0000"/>
                <w:sz w:val="20"/>
                <w:lang w:val="x-none" w:eastAsia="ja-JP"/>
              </w:rPr>
              <w:t>search space</w:t>
            </w:r>
            <w:r w:rsidRPr="0005282F">
              <w:rPr>
                <w:rFonts w:eastAsia="SimSun"/>
                <w:color w:val="FF0000"/>
                <w:sz w:val="20"/>
                <w:lang w:val="en-US" w:eastAsia="ja-JP"/>
              </w:rPr>
              <w:t xml:space="preserve"> set</w:t>
            </w:r>
            <w:r w:rsidRPr="0005282F">
              <w:rPr>
                <w:rFonts w:eastAsia="SimSun"/>
                <w:color w:val="FF0000"/>
                <w:sz w:val="20"/>
                <w:lang w:val="x-none" w:eastAsia="ja-JP"/>
              </w:rPr>
              <w:t>s in an order from the shortest monitoring periodicit</w:t>
            </w:r>
            <w:r w:rsidRPr="0005282F">
              <w:rPr>
                <w:rFonts w:eastAsia="SimSun"/>
                <w:color w:val="FF0000"/>
                <w:sz w:val="20"/>
                <w:lang w:val="en-US" w:eastAsia="ja-JP"/>
              </w:rPr>
              <w:t>y</w:t>
            </w:r>
            <w:r w:rsidRPr="0005282F">
              <w:rPr>
                <w:rFonts w:eastAsia="SimSun"/>
                <w:color w:val="FF0000"/>
                <w:sz w:val="20"/>
                <w:lang w:val="x-none" w:eastAsia="ja-JP"/>
              </w:rPr>
              <w:t xml:space="preserve">. If more than one </w:t>
            </w:r>
            <w:r w:rsidRPr="0005282F">
              <w:rPr>
                <w:rFonts w:eastAsia="SimSun"/>
                <w:color w:val="FF0000"/>
                <w:sz w:val="20"/>
                <w:lang w:val="en-US" w:eastAsia="ja-JP"/>
              </w:rPr>
              <w:t xml:space="preserve">CORESETs </w:t>
            </w:r>
            <w:r w:rsidRPr="0005282F">
              <w:rPr>
                <w:rFonts w:eastAsia="SimSun"/>
                <w:color w:val="FF0000"/>
                <w:sz w:val="20"/>
                <w:lang w:val="x-none" w:eastAsia="ja-JP"/>
              </w:rPr>
              <w:t xml:space="preserve">are associated with search space </w:t>
            </w:r>
            <w:r w:rsidRPr="0005282F">
              <w:rPr>
                <w:rFonts w:eastAsia="SimSun"/>
                <w:color w:val="FF0000"/>
                <w:sz w:val="20"/>
                <w:lang w:val="en-US" w:eastAsia="ja-JP"/>
              </w:rPr>
              <w:t xml:space="preserve">sets </w:t>
            </w:r>
            <w:r w:rsidRPr="0005282F">
              <w:rPr>
                <w:rFonts w:eastAsia="SimSun"/>
                <w:color w:val="FF0000"/>
                <w:sz w:val="20"/>
                <w:lang w:val="x-none" w:eastAsia="ja-JP"/>
              </w:rPr>
              <w:t xml:space="preserve">having same </w:t>
            </w:r>
            <w:r w:rsidRPr="0005282F">
              <w:rPr>
                <w:rFonts w:eastAsia="SimSun"/>
                <w:color w:val="FF0000"/>
                <w:sz w:val="20"/>
                <w:lang w:val="en-US" w:eastAsia="ja-JP"/>
              </w:rPr>
              <w:t xml:space="preserve">monitoring </w:t>
            </w:r>
            <w:r w:rsidRPr="0005282F">
              <w:rPr>
                <w:rFonts w:eastAsia="SimSun"/>
                <w:color w:val="FF0000"/>
                <w:sz w:val="20"/>
                <w:lang w:val="x-none" w:eastAsia="ja-JP"/>
              </w:rPr>
              <w:t>periodicity, the UE determines the CORESETs with two TCI states with higher priority than the CORESETs with a single TCI state. Among the CORESETs with same number of TCI state</w:t>
            </w:r>
            <w:r>
              <w:rPr>
                <w:rFonts w:eastAsia="SimSun"/>
                <w:color w:val="FF0000"/>
                <w:sz w:val="20"/>
                <w:lang w:val="x-none" w:eastAsia="ja-JP"/>
              </w:rPr>
              <w:t>(</w:t>
            </w:r>
            <w:r w:rsidRPr="0005282F">
              <w:rPr>
                <w:rFonts w:eastAsia="SimSun"/>
                <w:color w:val="FF0000"/>
                <w:sz w:val="20"/>
                <w:lang w:val="x-none" w:eastAsia="ja-JP"/>
              </w:rPr>
              <w:t>s</w:t>
            </w:r>
            <w:r>
              <w:rPr>
                <w:rFonts w:eastAsia="SimSun"/>
                <w:color w:val="FF0000"/>
                <w:sz w:val="20"/>
                <w:lang w:val="x-none" w:eastAsia="ja-JP"/>
              </w:rPr>
              <w:t>)</w:t>
            </w:r>
            <w:r w:rsidRPr="0005282F">
              <w:rPr>
                <w:rFonts w:eastAsia="SimSun"/>
                <w:color w:val="FF0000"/>
                <w:sz w:val="20"/>
                <w:lang w:val="x-none" w:eastAsia="ja-JP"/>
              </w:rPr>
              <w:t xml:space="preserve">, the UE </w:t>
            </w:r>
            <w:r w:rsidRPr="0005282F">
              <w:rPr>
                <w:rFonts w:eastAsia="SimSun"/>
                <w:color w:val="FF0000"/>
                <w:sz w:val="20"/>
                <w:lang w:val="en-US" w:eastAsia="ja-JP"/>
              </w:rPr>
              <w:t>determines the order of</w:t>
            </w:r>
            <w:r w:rsidRPr="0005282F">
              <w:rPr>
                <w:rFonts w:eastAsia="SimSun"/>
                <w:color w:val="FF0000"/>
                <w:sz w:val="20"/>
                <w:lang w:val="x-none" w:eastAsia="ja-JP"/>
              </w:rPr>
              <w:t xml:space="preserve"> the CORESET </w:t>
            </w:r>
            <w:r w:rsidRPr="0005282F">
              <w:rPr>
                <w:rFonts w:eastAsia="SimSun"/>
                <w:color w:val="FF0000"/>
                <w:sz w:val="20"/>
                <w:lang w:val="en-US" w:eastAsia="ja-JP"/>
              </w:rPr>
              <w:t>from</w:t>
            </w:r>
            <w:r w:rsidRPr="0005282F">
              <w:rPr>
                <w:rFonts w:eastAsia="SimSun"/>
                <w:color w:val="FF0000"/>
                <w:sz w:val="20"/>
                <w:lang w:val="x-none" w:eastAsia="ja-JP"/>
              </w:rPr>
              <w:t xml:space="preserve"> the highest</w:t>
            </w:r>
            <w:r w:rsidRPr="0005282F">
              <w:rPr>
                <w:rFonts w:eastAsia="SimSun"/>
                <w:color w:val="FF0000"/>
                <w:sz w:val="20"/>
                <w:lang w:val="en-US" w:eastAsia="ja-JP"/>
              </w:rPr>
              <w:t xml:space="preserve"> CORESET index as described in clause 10.1</w:t>
            </w:r>
            <w:r w:rsidRPr="0005282F">
              <w:rPr>
                <w:rFonts w:eastAsia="SimSun"/>
                <w:color w:val="FF0000"/>
                <w:sz w:val="20"/>
                <w:lang w:val="x-none" w:eastAsia="ja-JP"/>
              </w:rPr>
              <w:t>.</w:t>
            </w:r>
          </w:p>
          <w:p w14:paraId="7BD714A2" w14:textId="77777777" w:rsidR="001938C7" w:rsidRPr="004E3987" w:rsidRDefault="001938C7" w:rsidP="00D65395">
            <w:pPr>
              <w:rPr>
                <w:rFonts w:eastAsia="SimSun"/>
                <w:sz w:val="20"/>
              </w:rPr>
            </w:pPr>
            <w:r w:rsidRPr="004E3987">
              <w:rPr>
                <w:rFonts w:eastAsia="SimSun"/>
                <w:sz w:val="20"/>
              </w:rPr>
              <w:t xml:space="preserve">A UE does not expect to use more than </w:t>
            </w:r>
            <w:r w:rsidRPr="004E3987">
              <w:rPr>
                <w:rFonts w:eastAsia="SimSun"/>
                <w:iCs/>
                <w:noProof/>
                <w:position w:val="-10"/>
                <w:sz w:val="20"/>
                <w:lang w:val="en-US" w:eastAsia="ko-KR"/>
              </w:rPr>
              <w:drawing>
                <wp:inline distT="0" distB="0" distL="0" distR="0" wp14:anchorId="096D0A3C" wp14:editId="372E5B97">
                  <wp:extent cx="276225" cy="180975"/>
                  <wp:effectExtent l="0" t="0" r="9525" b="952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4E3987">
              <w:rPr>
                <w:rFonts w:eastAsia="SimSun"/>
                <w:sz w:val="20"/>
              </w:rPr>
              <w:t xml:space="preserve"> </w:t>
            </w:r>
            <w:proofErr w:type="spellStart"/>
            <w:r w:rsidRPr="004E3987">
              <w:rPr>
                <w:rFonts w:eastAsia="SimSun"/>
                <w:i/>
                <w:sz w:val="20"/>
              </w:rPr>
              <w:t>RadioLinkMonitoringRS</w:t>
            </w:r>
            <w:proofErr w:type="spellEnd"/>
            <w:r w:rsidRPr="004E3987">
              <w:rPr>
                <w:rFonts w:eastAsia="SimSun"/>
                <w:sz w:val="20"/>
              </w:rPr>
              <w:t xml:space="preserve"> for radio link monitoring when the UE is not provided </w:t>
            </w:r>
            <w:proofErr w:type="spellStart"/>
            <w:r w:rsidRPr="004E3987">
              <w:rPr>
                <w:rFonts w:eastAsia="SimSun"/>
                <w:i/>
                <w:sz w:val="20"/>
              </w:rPr>
              <w:t>RadioLinkMonitoringRS</w:t>
            </w:r>
            <w:proofErr w:type="spellEnd"/>
            <w:r w:rsidRPr="004E3987">
              <w:rPr>
                <w:rFonts w:eastAsia="SimSun"/>
                <w:sz w:val="20"/>
              </w:rPr>
              <w:t>.</w:t>
            </w:r>
          </w:p>
          <w:p w14:paraId="053F97B8" w14:textId="77777777" w:rsidR="001938C7" w:rsidRPr="004E3987" w:rsidRDefault="001938C7" w:rsidP="00D65395">
            <w:pPr>
              <w:jc w:val="center"/>
              <w:rPr>
                <w:lang w:eastAsia="ko-KR"/>
              </w:rPr>
            </w:pPr>
            <w:r w:rsidRPr="00E671D8">
              <w:rPr>
                <w:rFonts w:hint="eastAsia"/>
                <w:color w:val="FF0000"/>
                <w:sz w:val="20"/>
                <w:lang w:eastAsia="ko-KR"/>
              </w:rPr>
              <w:t>&lt;</w:t>
            </w:r>
            <w:r w:rsidRPr="00E671D8">
              <w:rPr>
                <w:color w:val="FF0000"/>
                <w:sz w:val="20"/>
                <w:lang w:eastAsia="ko-KR"/>
              </w:rPr>
              <w:t>Unchanged text omitted</w:t>
            </w:r>
            <w:r w:rsidRPr="00E671D8">
              <w:rPr>
                <w:rFonts w:hint="eastAsia"/>
                <w:color w:val="FF0000"/>
                <w:sz w:val="20"/>
                <w:lang w:eastAsia="ko-KR"/>
              </w:rPr>
              <w:t>&gt;</w:t>
            </w:r>
          </w:p>
        </w:tc>
      </w:tr>
    </w:tbl>
    <w:p w14:paraId="304FF864" w14:textId="77777777" w:rsidR="001938C7" w:rsidRPr="002C627C" w:rsidRDefault="001938C7" w:rsidP="001938C7">
      <w:pPr>
        <w:rPr>
          <w:lang w:val="en-US"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702A7DD1" w14:textId="77777777" w:rsidR="00482636" w:rsidRDefault="00482636" w:rsidP="00482636">
      <w:pPr>
        <w:pStyle w:val="2222"/>
        <w:numPr>
          <w:ilvl w:val="0"/>
          <w:numId w:val="5"/>
        </w:numPr>
        <w:spacing w:after="120" w:line="288" w:lineRule="auto"/>
        <w:ind w:firstLineChars="0"/>
        <w:rPr>
          <w:sz w:val="20"/>
          <w:lang w:val="en-US" w:eastAsia="ko-KR"/>
        </w:rPr>
      </w:pPr>
      <w:bookmarkStart w:id="25" w:name="_Ref31989388"/>
      <w:bookmarkStart w:id="26" w:name="_Ref526288974"/>
      <w:r>
        <w:rPr>
          <w:sz w:val="20"/>
          <w:lang w:val="en-US" w:eastAsia="ko-KR"/>
        </w:rPr>
        <w:t>3GPP RAN, RP-193133, Samsung, New WID: further enhancements on MIMO for NR</w:t>
      </w:r>
      <w:bookmarkEnd w:id="25"/>
      <w:bookmarkEnd w:id="26"/>
    </w:p>
    <w:p w14:paraId="0B906DE0" w14:textId="0E26ADC3" w:rsidR="00480B88" w:rsidRPr="00112118" w:rsidRDefault="007453D1" w:rsidP="003D1EDB">
      <w:pPr>
        <w:pStyle w:val="a4"/>
        <w:numPr>
          <w:ilvl w:val="0"/>
          <w:numId w:val="5"/>
        </w:numPr>
        <w:spacing w:after="120" w:line="288" w:lineRule="auto"/>
        <w:ind w:leftChars="0"/>
        <w:rPr>
          <w:sz w:val="18"/>
          <w:lang w:val="en-US" w:eastAsia="ko-KR"/>
        </w:rPr>
      </w:pPr>
      <w:r>
        <w:rPr>
          <w:rFonts w:ascii="Times" w:hAnsi="Times" w:cs="Times"/>
          <w:sz w:val="20"/>
        </w:rPr>
        <w:t xml:space="preserve">3GPP RAN1, </w:t>
      </w:r>
      <w:r w:rsidR="00B2038B">
        <w:rPr>
          <w:rFonts w:ascii="Times" w:hAnsi="Times" w:cs="Times"/>
          <w:sz w:val="20"/>
        </w:rPr>
        <w:t>RAN1#108</w:t>
      </w:r>
      <w:r w:rsidR="00480B88">
        <w:rPr>
          <w:rFonts w:ascii="Times" w:hAnsi="Times" w:cs="Times"/>
          <w:sz w:val="20"/>
        </w:rPr>
        <w:t>-e Chair’s note</w:t>
      </w:r>
    </w:p>
    <w:sectPr w:rsidR="00480B88" w:rsidRPr="00112118"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0EFCF" w14:textId="77777777" w:rsidR="000F4C23" w:rsidRDefault="000F4C23">
      <w:r>
        <w:separator/>
      </w:r>
    </w:p>
  </w:endnote>
  <w:endnote w:type="continuationSeparator" w:id="0">
    <w:p w14:paraId="4F3D5CC8" w14:textId="77777777" w:rsidR="000F4C23" w:rsidRDefault="000F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D6AF7" w14:textId="77777777" w:rsidR="000F4C23" w:rsidRDefault="000F4C23">
      <w:r>
        <w:separator/>
      </w:r>
    </w:p>
  </w:footnote>
  <w:footnote w:type="continuationSeparator" w:id="0">
    <w:p w14:paraId="736E9916" w14:textId="77777777" w:rsidR="000F4C23" w:rsidRDefault="000F4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D1EDB" w:rsidRDefault="003D1ED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413A8"/>
    <w:multiLevelType w:val="hybridMultilevel"/>
    <w:tmpl w:val="B61CFB14"/>
    <w:lvl w:ilvl="0" w:tplc="1FB6F2BA">
      <w:start w:val="2"/>
      <w:numFmt w:val="bullet"/>
      <w:lvlText w:val="-"/>
      <w:lvlJc w:val="left"/>
      <w:pPr>
        <w:ind w:left="1044" w:hanging="360"/>
      </w:pPr>
      <w:rPr>
        <w:rFonts w:ascii="Times New Roman" w:eastAsia="맑은 고딕" w:hAnsi="Times New Roman" w:cs="Times New Roman" w:hint="default"/>
      </w:rPr>
    </w:lvl>
    <w:lvl w:ilvl="1" w:tplc="FFFFFFFF">
      <w:start w:val="36"/>
      <w:numFmt w:val="bullet"/>
      <w:lvlText w:val="-"/>
      <w:lvlJc w:val="left"/>
      <w:pPr>
        <w:ind w:left="1484" w:hanging="400"/>
      </w:pPr>
      <w:rPr>
        <w:rFonts w:ascii="Arial" w:eastAsia="Times New Roman" w:hAnsi="Arial" w:cs="Arial"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95D95"/>
    <w:multiLevelType w:val="hybridMultilevel"/>
    <w:tmpl w:val="D4460DBC"/>
    <w:lvl w:ilvl="0" w:tplc="FFFFFFFF">
      <w:start w:val="36"/>
      <w:numFmt w:val="bullet"/>
      <w:lvlText w:val="-"/>
      <w:lvlJc w:val="left"/>
      <w:pPr>
        <w:ind w:left="1084" w:hanging="400"/>
      </w:pPr>
      <w:rPr>
        <w:rFonts w:ascii="Arial" w:eastAsia="Times New Roman"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5204DF"/>
    <w:multiLevelType w:val="hybridMultilevel"/>
    <w:tmpl w:val="56628064"/>
    <w:lvl w:ilvl="0" w:tplc="DA3CB5EA">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A24B1D"/>
    <w:multiLevelType w:val="hybridMultilevel"/>
    <w:tmpl w:val="B6DA389A"/>
    <w:lvl w:ilvl="0" w:tplc="1FB6F2BA">
      <w:start w:val="2"/>
      <w:numFmt w:val="bullet"/>
      <w:lvlText w:val="-"/>
      <w:lvlJc w:val="left"/>
      <w:pPr>
        <w:ind w:left="1160" w:hanging="40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4"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2B3F28"/>
    <w:multiLevelType w:val="hybridMultilevel"/>
    <w:tmpl w:val="B51A28B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33E54F8">
      <w:start w:val="1"/>
      <w:numFmt w:val="bullet"/>
      <w:lvlText w:val="-"/>
      <w:lvlJc w:val="left"/>
      <w:pPr>
        <w:ind w:left="3240" w:hanging="360"/>
      </w:pPr>
      <w:rPr>
        <w:rFonts w:ascii="Times" w:eastAsia="바탕" w:hAnsi="Times" w:cs="Times" w:hint="default"/>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860D17"/>
    <w:multiLevelType w:val="hybridMultilevel"/>
    <w:tmpl w:val="C494FD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442A33"/>
    <w:multiLevelType w:val="multilevel"/>
    <w:tmpl w:val="48442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0B346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847900"/>
    <w:multiLevelType w:val="hybridMultilevel"/>
    <w:tmpl w:val="6C20A3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8DB58F6"/>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D61C4A"/>
    <w:multiLevelType w:val="hybridMultilevel"/>
    <w:tmpl w:val="E2E624AA"/>
    <w:lvl w:ilvl="0" w:tplc="3A9E0FF8">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4"/>
  </w:num>
  <w:num w:numId="2">
    <w:abstractNumId w:val="9"/>
  </w:num>
  <w:num w:numId="3">
    <w:abstractNumId w:val="29"/>
  </w:num>
  <w:num w:numId="4">
    <w:abstractNumId w:val="38"/>
  </w:num>
  <w:num w:numId="5">
    <w:abstractNumId w:val="2"/>
  </w:num>
  <w:num w:numId="6">
    <w:abstractNumId w:val="1"/>
  </w:num>
  <w:num w:numId="7">
    <w:abstractNumId w:val="30"/>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42"/>
  </w:num>
  <w:num w:numId="15">
    <w:abstractNumId w:val="34"/>
  </w:num>
  <w:num w:numId="16">
    <w:abstractNumId w:val="7"/>
  </w:num>
  <w:num w:numId="17">
    <w:abstractNumId w:val="39"/>
  </w:num>
  <w:num w:numId="18">
    <w:abstractNumId w:val="12"/>
  </w:num>
  <w:num w:numId="19">
    <w:abstractNumId w:val="3"/>
  </w:num>
  <w:num w:numId="20">
    <w:abstractNumId w:val="20"/>
  </w:num>
  <w:num w:numId="21">
    <w:abstractNumId w:val="33"/>
  </w:num>
  <w:num w:numId="22">
    <w:abstractNumId w:val="19"/>
  </w:num>
  <w:num w:numId="23">
    <w:abstractNumId w:val="10"/>
  </w:num>
  <w:num w:numId="24">
    <w:abstractNumId w:val="37"/>
  </w:num>
  <w:num w:numId="25">
    <w:abstractNumId w:val="18"/>
  </w:num>
  <w:num w:numId="26">
    <w:abstractNumId w:val="15"/>
  </w:num>
  <w:num w:numId="27">
    <w:abstractNumId w:val="35"/>
  </w:num>
  <w:num w:numId="28">
    <w:abstractNumId w:val="40"/>
  </w:num>
  <w:num w:numId="29">
    <w:abstractNumId w:val="28"/>
  </w:num>
  <w:num w:numId="30">
    <w:abstractNumId w:val="24"/>
  </w:num>
  <w:num w:numId="31">
    <w:abstractNumId w:val="41"/>
  </w:num>
  <w:num w:numId="32">
    <w:abstractNumId w:val="8"/>
  </w:num>
  <w:num w:numId="33">
    <w:abstractNumId w:val="0"/>
  </w:num>
  <w:num w:numId="34">
    <w:abstractNumId w:val="26"/>
  </w:num>
  <w:num w:numId="35">
    <w:abstractNumId w:val="27"/>
  </w:num>
  <w:num w:numId="36">
    <w:abstractNumId w:val="13"/>
  </w:num>
  <w:num w:numId="37">
    <w:abstractNumId w:val="22"/>
  </w:num>
  <w:num w:numId="38">
    <w:abstractNumId w:val="21"/>
  </w:num>
  <w:num w:numId="39">
    <w:abstractNumId w:val="31"/>
  </w:num>
  <w:num w:numId="40">
    <w:abstractNumId w:val="36"/>
  </w:num>
  <w:num w:numId="41">
    <w:abstractNumId w:val="16"/>
  </w:num>
  <w:num w:numId="42">
    <w:abstractNumId w:val="11"/>
  </w:num>
  <w:num w:numId="43">
    <w:abstractNumId w:val="14"/>
  </w:num>
  <w:num w:numId="4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0CD6"/>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1F3"/>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6E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29"/>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2F"/>
    <w:rsid w:val="0005285B"/>
    <w:rsid w:val="0005318B"/>
    <w:rsid w:val="00053309"/>
    <w:rsid w:val="00053473"/>
    <w:rsid w:val="00053930"/>
    <w:rsid w:val="00054029"/>
    <w:rsid w:val="000543C0"/>
    <w:rsid w:val="000551A1"/>
    <w:rsid w:val="000553B4"/>
    <w:rsid w:val="0005543D"/>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427"/>
    <w:rsid w:val="0006060C"/>
    <w:rsid w:val="00060660"/>
    <w:rsid w:val="00061035"/>
    <w:rsid w:val="000611B9"/>
    <w:rsid w:val="000612B6"/>
    <w:rsid w:val="0006138B"/>
    <w:rsid w:val="00061CB0"/>
    <w:rsid w:val="00061EF4"/>
    <w:rsid w:val="0006212D"/>
    <w:rsid w:val="0006218F"/>
    <w:rsid w:val="0006267E"/>
    <w:rsid w:val="000627B3"/>
    <w:rsid w:val="000627C6"/>
    <w:rsid w:val="00062FEB"/>
    <w:rsid w:val="000631B2"/>
    <w:rsid w:val="000635F1"/>
    <w:rsid w:val="00063AC6"/>
    <w:rsid w:val="00063D17"/>
    <w:rsid w:val="00064017"/>
    <w:rsid w:val="00064545"/>
    <w:rsid w:val="00064DCA"/>
    <w:rsid w:val="00064E67"/>
    <w:rsid w:val="00065335"/>
    <w:rsid w:val="0006545F"/>
    <w:rsid w:val="00065630"/>
    <w:rsid w:val="00066D39"/>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59E"/>
    <w:rsid w:val="000738CE"/>
    <w:rsid w:val="00073BD9"/>
    <w:rsid w:val="00073C42"/>
    <w:rsid w:val="00074083"/>
    <w:rsid w:val="0007411E"/>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475"/>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605"/>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851"/>
    <w:rsid w:val="00094A16"/>
    <w:rsid w:val="00094B22"/>
    <w:rsid w:val="00094D17"/>
    <w:rsid w:val="00094D90"/>
    <w:rsid w:val="00094DCD"/>
    <w:rsid w:val="000954D4"/>
    <w:rsid w:val="00096049"/>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627"/>
    <w:rsid w:val="000C1ABB"/>
    <w:rsid w:val="000C1DC5"/>
    <w:rsid w:val="000C1E47"/>
    <w:rsid w:val="000C1E5C"/>
    <w:rsid w:val="000C1F19"/>
    <w:rsid w:val="000C1F4E"/>
    <w:rsid w:val="000C1FA8"/>
    <w:rsid w:val="000C20D8"/>
    <w:rsid w:val="000C2DAC"/>
    <w:rsid w:val="000C2E1B"/>
    <w:rsid w:val="000C2E92"/>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0BA"/>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E4E"/>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631"/>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772"/>
    <w:rsid w:val="000E58E6"/>
    <w:rsid w:val="000E5AD7"/>
    <w:rsid w:val="000E5B1F"/>
    <w:rsid w:val="000E5D16"/>
    <w:rsid w:val="000E5D98"/>
    <w:rsid w:val="000E600B"/>
    <w:rsid w:val="000E6C3A"/>
    <w:rsid w:val="000E700C"/>
    <w:rsid w:val="000E7166"/>
    <w:rsid w:val="000E7491"/>
    <w:rsid w:val="000E7701"/>
    <w:rsid w:val="000E7837"/>
    <w:rsid w:val="000E7A60"/>
    <w:rsid w:val="000E7A77"/>
    <w:rsid w:val="000F0A2B"/>
    <w:rsid w:val="000F0D83"/>
    <w:rsid w:val="000F173B"/>
    <w:rsid w:val="000F17FA"/>
    <w:rsid w:val="000F1D64"/>
    <w:rsid w:val="000F246D"/>
    <w:rsid w:val="000F24A7"/>
    <w:rsid w:val="000F2916"/>
    <w:rsid w:val="000F3085"/>
    <w:rsid w:val="000F3224"/>
    <w:rsid w:val="000F3287"/>
    <w:rsid w:val="000F3337"/>
    <w:rsid w:val="000F3695"/>
    <w:rsid w:val="000F378F"/>
    <w:rsid w:val="000F3AB3"/>
    <w:rsid w:val="000F3BED"/>
    <w:rsid w:val="000F3DDD"/>
    <w:rsid w:val="000F3E4D"/>
    <w:rsid w:val="000F40F0"/>
    <w:rsid w:val="000F433B"/>
    <w:rsid w:val="000F4883"/>
    <w:rsid w:val="000F4C2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85"/>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118"/>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1D"/>
    <w:rsid w:val="0012303A"/>
    <w:rsid w:val="001234F3"/>
    <w:rsid w:val="00123839"/>
    <w:rsid w:val="00123B51"/>
    <w:rsid w:val="00123DD2"/>
    <w:rsid w:val="0012428C"/>
    <w:rsid w:val="00124392"/>
    <w:rsid w:val="0012479D"/>
    <w:rsid w:val="00124839"/>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6D2"/>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B18"/>
    <w:rsid w:val="00162DC9"/>
    <w:rsid w:val="00162F9F"/>
    <w:rsid w:val="00163520"/>
    <w:rsid w:val="001639BD"/>
    <w:rsid w:val="00163D88"/>
    <w:rsid w:val="00163FD4"/>
    <w:rsid w:val="00164127"/>
    <w:rsid w:val="00164498"/>
    <w:rsid w:val="0016479B"/>
    <w:rsid w:val="001649A0"/>
    <w:rsid w:val="00164A8F"/>
    <w:rsid w:val="001651F7"/>
    <w:rsid w:val="00165236"/>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AC2"/>
    <w:rsid w:val="00173F78"/>
    <w:rsid w:val="00174283"/>
    <w:rsid w:val="001745D8"/>
    <w:rsid w:val="001745F3"/>
    <w:rsid w:val="001748CC"/>
    <w:rsid w:val="00174AF4"/>
    <w:rsid w:val="001753EE"/>
    <w:rsid w:val="00175525"/>
    <w:rsid w:val="00175C2C"/>
    <w:rsid w:val="00175CF6"/>
    <w:rsid w:val="00175EF5"/>
    <w:rsid w:val="00175F94"/>
    <w:rsid w:val="00175FD8"/>
    <w:rsid w:val="00176177"/>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5AB"/>
    <w:rsid w:val="00190C46"/>
    <w:rsid w:val="00190F6B"/>
    <w:rsid w:val="001911AC"/>
    <w:rsid w:val="001912ED"/>
    <w:rsid w:val="00191514"/>
    <w:rsid w:val="0019161B"/>
    <w:rsid w:val="00191B58"/>
    <w:rsid w:val="00191C90"/>
    <w:rsid w:val="00191D7D"/>
    <w:rsid w:val="00191F5D"/>
    <w:rsid w:val="00192FA9"/>
    <w:rsid w:val="0019301D"/>
    <w:rsid w:val="001932CC"/>
    <w:rsid w:val="00193442"/>
    <w:rsid w:val="00193713"/>
    <w:rsid w:val="001938C7"/>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2884"/>
    <w:rsid w:val="001A2EEC"/>
    <w:rsid w:val="001A2F34"/>
    <w:rsid w:val="001A348C"/>
    <w:rsid w:val="001A359B"/>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4AC"/>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6CC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C8F"/>
    <w:rsid w:val="00200E47"/>
    <w:rsid w:val="00201104"/>
    <w:rsid w:val="00201134"/>
    <w:rsid w:val="002014B3"/>
    <w:rsid w:val="00201640"/>
    <w:rsid w:val="002017E9"/>
    <w:rsid w:val="00202049"/>
    <w:rsid w:val="00202279"/>
    <w:rsid w:val="00202BE0"/>
    <w:rsid w:val="002030A6"/>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3C8"/>
    <w:rsid w:val="00206441"/>
    <w:rsid w:val="002064D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4D28"/>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918"/>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3C3F"/>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5CCB"/>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3"/>
    <w:rsid w:val="0025697E"/>
    <w:rsid w:val="00256ADF"/>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406"/>
    <w:rsid w:val="002638DC"/>
    <w:rsid w:val="00263B9F"/>
    <w:rsid w:val="00264210"/>
    <w:rsid w:val="00264448"/>
    <w:rsid w:val="00264A6F"/>
    <w:rsid w:val="00264DBB"/>
    <w:rsid w:val="00265085"/>
    <w:rsid w:val="002651AA"/>
    <w:rsid w:val="00265483"/>
    <w:rsid w:val="002659AE"/>
    <w:rsid w:val="00265A0D"/>
    <w:rsid w:val="00266048"/>
    <w:rsid w:val="0026617C"/>
    <w:rsid w:val="00266243"/>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6C9"/>
    <w:rsid w:val="00273861"/>
    <w:rsid w:val="002738B0"/>
    <w:rsid w:val="002738CD"/>
    <w:rsid w:val="00273A40"/>
    <w:rsid w:val="00273C05"/>
    <w:rsid w:val="00274128"/>
    <w:rsid w:val="002741D4"/>
    <w:rsid w:val="00274425"/>
    <w:rsid w:val="002744BA"/>
    <w:rsid w:val="0027466D"/>
    <w:rsid w:val="00274B12"/>
    <w:rsid w:val="00274D1E"/>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6BC5"/>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757"/>
    <w:rsid w:val="0029186E"/>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06"/>
    <w:rsid w:val="002B35EA"/>
    <w:rsid w:val="002B447D"/>
    <w:rsid w:val="002B4B45"/>
    <w:rsid w:val="002B4FF4"/>
    <w:rsid w:val="002B5040"/>
    <w:rsid w:val="002B52C6"/>
    <w:rsid w:val="002B53A0"/>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905"/>
    <w:rsid w:val="002C2A55"/>
    <w:rsid w:val="002C30FE"/>
    <w:rsid w:val="002C3193"/>
    <w:rsid w:val="002C348E"/>
    <w:rsid w:val="002C35A8"/>
    <w:rsid w:val="002C3D0F"/>
    <w:rsid w:val="002C3FED"/>
    <w:rsid w:val="002C46A5"/>
    <w:rsid w:val="002C47EA"/>
    <w:rsid w:val="002C48FC"/>
    <w:rsid w:val="002C52FA"/>
    <w:rsid w:val="002C5809"/>
    <w:rsid w:val="002C5C9A"/>
    <w:rsid w:val="002C6110"/>
    <w:rsid w:val="002C627C"/>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521"/>
    <w:rsid w:val="002F0628"/>
    <w:rsid w:val="002F0739"/>
    <w:rsid w:val="002F0A46"/>
    <w:rsid w:val="002F0CE9"/>
    <w:rsid w:val="002F0DF3"/>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3A8"/>
    <w:rsid w:val="00323455"/>
    <w:rsid w:val="003237AF"/>
    <w:rsid w:val="003239C0"/>
    <w:rsid w:val="00323A2B"/>
    <w:rsid w:val="00323B84"/>
    <w:rsid w:val="00323DAD"/>
    <w:rsid w:val="00323E15"/>
    <w:rsid w:val="00324DCD"/>
    <w:rsid w:val="00324DE4"/>
    <w:rsid w:val="003250F2"/>
    <w:rsid w:val="0032513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77"/>
    <w:rsid w:val="0035179B"/>
    <w:rsid w:val="00351AE8"/>
    <w:rsid w:val="00351C0A"/>
    <w:rsid w:val="00351C1C"/>
    <w:rsid w:val="00351C40"/>
    <w:rsid w:val="00352C94"/>
    <w:rsid w:val="00352D0C"/>
    <w:rsid w:val="0035368C"/>
    <w:rsid w:val="003536A9"/>
    <w:rsid w:val="0035377B"/>
    <w:rsid w:val="00353783"/>
    <w:rsid w:val="0035408A"/>
    <w:rsid w:val="00354BCC"/>
    <w:rsid w:val="00354C75"/>
    <w:rsid w:val="00354F47"/>
    <w:rsid w:val="0035507C"/>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697"/>
    <w:rsid w:val="003648FB"/>
    <w:rsid w:val="00364A48"/>
    <w:rsid w:val="00364A9A"/>
    <w:rsid w:val="00364D30"/>
    <w:rsid w:val="00364EE5"/>
    <w:rsid w:val="00364FF7"/>
    <w:rsid w:val="00365671"/>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233D"/>
    <w:rsid w:val="0037239C"/>
    <w:rsid w:val="00372BB3"/>
    <w:rsid w:val="003730F3"/>
    <w:rsid w:val="003737A7"/>
    <w:rsid w:val="003738D9"/>
    <w:rsid w:val="003739C4"/>
    <w:rsid w:val="00373A4A"/>
    <w:rsid w:val="00373FE3"/>
    <w:rsid w:val="0037403E"/>
    <w:rsid w:val="0037406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EE4"/>
    <w:rsid w:val="00392F55"/>
    <w:rsid w:val="00393035"/>
    <w:rsid w:val="00393066"/>
    <w:rsid w:val="00393923"/>
    <w:rsid w:val="00393B2C"/>
    <w:rsid w:val="00393CA7"/>
    <w:rsid w:val="0039435D"/>
    <w:rsid w:val="003943A1"/>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22F"/>
    <w:rsid w:val="003A730C"/>
    <w:rsid w:val="003A73A0"/>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4A4"/>
    <w:rsid w:val="003B5C14"/>
    <w:rsid w:val="003B6570"/>
    <w:rsid w:val="003B65E3"/>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0F3D"/>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EDB"/>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A09"/>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CF1"/>
    <w:rsid w:val="003E39FF"/>
    <w:rsid w:val="003E4CD4"/>
    <w:rsid w:val="003E56E4"/>
    <w:rsid w:val="003E633B"/>
    <w:rsid w:val="003E635A"/>
    <w:rsid w:val="003E68A5"/>
    <w:rsid w:val="003E70B4"/>
    <w:rsid w:val="003E738E"/>
    <w:rsid w:val="003E7890"/>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2D"/>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26E"/>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9AF"/>
    <w:rsid w:val="00416DA2"/>
    <w:rsid w:val="00416F04"/>
    <w:rsid w:val="0041700C"/>
    <w:rsid w:val="00417513"/>
    <w:rsid w:val="00417DC5"/>
    <w:rsid w:val="00417E7C"/>
    <w:rsid w:val="00417F92"/>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0C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A6"/>
    <w:rsid w:val="004278B3"/>
    <w:rsid w:val="004300DC"/>
    <w:rsid w:val="00430452"/>
    <w:rsid w:val="00430565"/>
    <w:rsid w:val="0043073B"/>
    <w:rsid w:val="00430E8C"/>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C6C"/>
    <w:rsid w:val="00433EEB"/>
    <w:rsid w:val="004344FE"/>
    <w:rsid w:val="00434516"/>
    <w:rsid w:val="00434C1C"/>
    <w:rsid w:val="00434DEC"/>
    <w:rsid w:val="004351C1"/>
    <w:rsid w:val="004351C4"/>
    <w:rsid w:val="004363BE"/>
    <w:rsid w:val="004368EE"/>
    <w:rsid w:val="00436AEE"/>
    <w:rsid w:val="00436F31"/>
    <w:rsid w:val="00436F38"/>
    <w:rsid w:val="004372D3"/>
    <w:rsid w:val="00437386"/>
    <w:rsid w:val="004377F9"/>
    <w:rsid w:val="00437A3C"/>
    <w:rsid w:val="00437ADF"/>
    <w:rsid w:val="00437D28"/>
    <w:rsid w:val="00437E3A"/>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9"/>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CFA"/>
    <w:rsid w:val="00452D5A"/>
    <w:rsid w:val="00452E54"/>
    <w:rsid w:val="004530CD"/>
    <w:rsid w:val="004530DE"/>
    <w:rsid w:val="0045322C"/>
    <w:rsid w:val="00453294"/>
    <w:rsid w:val="00453430"/>
    <w:rsid w:val="00453636"/>
    <w:rsid w:val="00453BDA"/>
    <w:rsid w:val="00454788"/>
    <w:rsid w:val="00454944"/>
    <w:rsid w:val="00454C4D"/>
    <w:rsid w:val="00454C97"/>
    <w:rsid w:val="00454D22"/>
    <w:rsid w:val="00455974"/>
    <w:rsid w:val="00455E7A"/>
    <w:rsid w:val="00456253"/>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34"/>
    <w:rsid w:val="004779C2"/>
    <w:rsid w:val="00477CEB"/>
    <w:rsid w:val="00477D81"/>
    <w:rsid w:val="004800A8"/>
    <w:rsid w:val="0048015F"/>
    <w:rsid w:val="00480390"/>
    <w:rsid w:val="004803DF"/>
    <w:rsid w:val="004804F5"/>
    <w:rsid w:val="00480A2B"/>
    <w:rsid w:val="00480B88"/>
    <w:rsid w:val="00480C82"/>
    <w:rsid w:val="00480EC8"/>
    <w:rsid w:val="004816A5"/>
    <w:rsid w:val="004816DA"/>
    <w:rsid w:val="00481CE7"/>
    <w:rsid w:val="00481D44"/>
    <w:rsid w:val="00481F84"/>
    <w:rsid w:val="004822DE"/>
    <w:rsid w:val="00482636"/>
    <w:rsid w:val="00482C7B"/>
    <w:rsid w:val="00482F80"/>
    <w:rsid w:val="004837F8"/>
    <w:rsid w:val="00483B0F"/>
    <w:rsid w:val="00483D5E"/>
    <w:rsid w:val="0048421C"/>
    <w:rsid w:val="004845FD"/>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87B39"/>
    <w:rsid w:val="004906E9"/>
    <w:rsid w:val="004907FC"/>
    <w:rsid w:val="0049096E"/>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16F"/>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2FE"/>
    <w:rsid w:val="004A3338"/>
    <w:rsid w:val="004A360E"/>
    <w:rsid w:val="004A391C"/>
    <w:rsid w:val="004A3CD4"/>
    <w:rsid w:val="004A43B9"/>
    <w:rsid w:val="004A4536"/>
    <w:rsid w:val="004A4659"/>
    <w:rsid w:val="004A48F7"/>
    <w:rsid w:val="004A4968"/>
    <w:rsid w:val="004A4C9C"/>
    <w:rsid w:val="004A4E42"/>
    <w:rsid w:val="004A5186"/>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3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445"/>
    <w:rsid w:val="004D7CAE"/>
    <w:rsid w:val="004D7CE2"/>
    <w:rsid w:val="004E03B4"/>
    <w:rsid w:val="004E0603"/>
    <w:rsid w:val="004E161D"/>
    <w:rsid w:val="004E1939"/>
    <w:rsid w:val="004E1D55"/>
    <w:rsid w:val="004E1DC7"/>
    <w:rsid w:val="004E1E5F"/>
    <w:rsid w:val="004E23EE"/>
    <w:rsid w:val="004E28ED"/>
    <w:rsid w:val="004E2926"/>
    <w:rsid w:val="004E2B33"/>
    <w:rsid w:val="004E3841"/>
    <w:rsid w:val="004E3987"/>
    <w:rsid w:val="004E3AF5"/>
    <w:rsid w:val="004E3BC9"/>
    <w:rsid w:val="004E3C43"/>
    <w:rsid w:val="004E3DF8"/>
    <w:rsid w:val="004E3E39"/>
    <w:rsid w:val="004E3EEF"/>
    <w:rsid w:val="004E4008"/>
    <w:rsid w:val="004E4674"/>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64"/>
    <w:rsid w:val="00501CA4"/>
    <w:rsid w:val="00501CC1"/>
    <w:rsid w:val="00501E42"/>
    <w:rsid w:val="00502A51"/>
    <w:rsid w:val="005033DA"/>
    <w:rsid w:val="00503487"/>
    <w:rsid w:val="00503546"/>
    <w:rsid w:val="00503993"/>
    <w:rsid w:val="00503F9D"/>
    <w:rsid w:val="00504B52"/>
    <w:rsid w:val="00504E92"/>
    <w:rsid w:val="00505091"/>
    <w:rsid w:val="005051FB"/>
    <w:rsid w:val="00505496"/>
    <w:rsid w:val="00505C02"/>
    <w:rsid w:val="005063A3"/>
    <w:rsid w:val="0050649A"/>
    <w:rsid w:val="005064F3"/>
    <w:rsid w:val="00506A4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4A8"/>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7DD"/>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3CB"/>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101"/>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1C0A"/>
    <w:rsid w:val="005722F0"/>
    <w:rsid w:val="00572448"/>
    <w:rsid w:val="005724C9"/>
    <w:rsid w:val="0057262F"/>
    <w:rsid w:val="0057282D"/>
    <w:rsid w:val="0057285A"/>
    <w:rsid w:val="0057295E"/>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4D"/>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5E9D"/>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117"/>
    <w:rsid w:val="005923DC"/>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1E6"/>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93D"/>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214B"/>
    <w:rsid w:val="005B218F"/>
    <w:rsid w:val="005B2603"/>
    <w:rsid w:val="005B282D"/>
    <w:rsid w:val="005B2845"/>
    <w:rsid w:val="005B2ADD"/>
    <w:rsid w:val="005B2AE8"/>
    <w:rsid w:val="005B2D0A"/>
    <w:rsid w:val="005B2D11"/>
    <w:rsid w:val="005B2F53"/>
    <w:rsid w:val="005B3210"/>
    <w:rsid w:val="005B334E"/>
    <w:rsid w:val="005B339F"/>
    <w:rsid w:val="005B33D7"/>
    <w:rsid w:val="005B3558"/>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9FF"/>
    <w:rsid w:val="005C1CBC"/>
    <w:rsid w:val="005C1F5E"/>
    <w:rsid w:val="005C1FE0"/>
    <w:rsid w:val="005C21D9"/>
    <w:rsid w:val="005C2249"/>
    <w:rsid w:val="005C2801"/>
    <w:rsid w:val="005C3014"/>
    <w:rsid w:val="005C377E"/>
    <w:rsid w:val="005C38FB"/>
    <w:rsid w:val="005C3A35"/>
    <w:rsid w:val="005C3F09"/>
    <w:rsid w:val="005C3F14"/>
    <w:rsid w:val="005C4148"/>
    <w:rsid w:val="005C4722"/>
    <w:rsid w:val="005C4AFF"/>
    <w:rsid w:val="005C4FF5"/>
    <w:rsid w:val="005C57E6"/>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5B2"/>
    <w:rsid w:val="005D0746"/>
    <w:rsid w:val="005D0C6E"/>
    <w:rsid w:val="005D0EB6"/>
    <w:rsid w:val="005D103E"/>
    <w:rsid w:val="005D1728"/>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6B4"/>
    <w:rsid w:val="005D7BB2"/>
    <w:rsid w:val="005D7BC7"/>
    <w:rsid w:val="005D7C3E"/>
    <w:rsid w:val="005D7C7F"/>
    <w:rsid w:val="005D7CB1"/>
    <w:rsid w:val="005D7CD2"/>
    <w:rsid w:val="005E0406"/>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251"/>
    <w:rsid w:val="005E335E"/>
    <w:rsid w:val="005E34CB"/>
    <w:rsid w:val="005E39A9"/>
    <w:rsid w:val="005E3F2C"/>
    <w:rsid w:val="005E4289"/>
    <w:rsid w:val="005E46CC"/>
    <w:rsid w:val="005E4D11"/>
    <w:rsid w:val="005E4D7B"/>
    <w:rsid w:val="005E4EB6"/>
    <w:rsid w:val="005E4F68"/>
    <w:rsid w:val="005E4FDA"/>
    <w:rsid w:val="005E50C3"/>
    <w:rsid w:val="005E52D7"/>
    <w:rsid w:val="005E53EF"/>
    <w:rsid w:val="005E58B6"/>
    <w:rsid w:val="005E5B13"/>
    <w:rsid w:val="005E5B6E"/>
    <w:rsid w:val="005E60B8"/>
    <w:rsid w:val="005E6633"/>
    <w:rsid w:val="005E689C"/>
    <w:rsid w:val="005E68E0"/>
    <w:rsid w:val="005E6B2C"/>
    <w:rsid w:val="005E78B2"/>
    <w:rsid w:val="005E7B93"/>
    <w:rsid w:val="005F06F3"/>
    <w:rsid w:val="005F074C"/>
    <w:rsid w:val="005F0891"/>
    <w:rsid w:val="005F0929"/>
    <w:rsid w:val="005F0BB7"/>
    <w:rsid w:val="005F0DC0"/>
    <w:rsid w:val="005F0EBF"/>
    <w:rsid w:val="005F1115"/>
    <w:rsid w:val="005F174B"/>
    <w:rsid w:val="005F17C3"/>
    <w:rsid w:val="005F1C3E"/>
    <w:rsid w:val="005F1E87"/>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9DE"/>
    <w:rsid w:val="00600A2E"/>
    <w:rsid w:val="00600C24"/>
    <w:rsid w:val="00600CDE"/>
    <w:rsid w:val="00600DD6"/>
    <w:rsid w:val="006013D0"/>
    <w:rsid w:val="0060140D"/>
    <w:rsid w:val="00601A75"/>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A56"/>
    <w:rsid w:val="00624B7A"/>
    <w:rsid w:val="006253F9"/>
    <w:rsid w:val="006255CB"/>
    <w:rsid w:val="00625867"/>
    <w:rsid w:val="00625A19"/>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9AB"/>
    <w:rsid w:val="00631C9C"/>
    <w:rsid w:val="0063218B"/>
    <w:rsid w:val="006322DD"/>
    <w:rsid w:val="006325F7"/>
    <w:rsid w:val="006326DF"/>
    <w:rsid w:val="00632A3D"/>
    <w:rsid w:val="00632CD9"/>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3B0"/>
    <w:rsid w:val="006404BA"/>
    <w:rsid w:val="006407EC"/>
    <w:rsid w:val="00640808"/>
    <w:rsid w:val="00640FC8"/>
    <w:rsid w:val="0064113E"/>
    <w:rsid w:val="006411B1"/>
    <w:rsid w:val="006414C7"/>
    <w:rsid w:val="006415FA"/>
    <w:rsid w:val="006417DC"/>
    <w:rsid w:val="00641EA2"/>
    <w:rsid w:val="006422AC"/>
    <w:rsid w:val="006425DB"/>
    <w:rsid w:val="00642A83"/>
    <w:rsid w:val="00642D7D"/>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96"/>
    <w:rsid w:val="00653883"/>
    <w:rsid w:val="0065399E"/>
    <w:rsid w:val="00653A11"/>
    <w:rsid w:val="00653E0D"/>
    <w:rsid w:val="0065423A"/>
    <w:rsid w:val="00654318"/>
    <w:rsid w:val="00654AC7"/>
    <w:rsid w:val="00654B6E"/>
    <w:rsid w:val="00654CDE"/>
    <w:rsid w:val="006553D8"/>
    <w:rsid w:val="00655E22"/>
    <w:rsid w:val="006561CF"/>
    <w:rsid w:val="006562FE"/>
    <w:rsid w:val="0065668D"/>
    <w:rsid w:val="00657A28"/>
    <w:rsid w:val="00657D97"/>
    <w:rsid w:val="00657DE9"/>
    <w:rsid w:val="00657EC5"/>
    <w:rsid w:val="00657EF8"/>
    <w:rsid w:val="00657F0C"/>
    <w:rsid w:val="006600F8"/>
    <w:rsid w:val="0066092D"/>
    <w:rsid w:val="00660C9C"/>
    <w:rsid w:val="00660ECE"/>
    <w:rsid w:val="006610EE"/>
    <w:rsid w:val="006615BE"/>
    <w:rsid w:val="00661FA5"/>
    <w:rsid w:val="00662072"/>
    <w:rsid w:val="00662971"/>
    <w:rsid w:val="00662ABB"/>
    <w:rsid w:val="00662B35"/>
    <w:rsid w:val="00662FB7"/>
    <w:rsid w:val="0066302F"/>
    <w:rsid w:val="006634B8"/>
    <w:rsid w:val="0066360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D93"/>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255"/>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5AE2"/>
    <w:rsid w:val="00686022"/>
    <w:rsid w:val="0068634A"/>
    <w:rsid w:val="00686398"/>
    <w:rsid w:val="0068683D"/>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617"/>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EA"/>
    <w:rsid w:val="006B04E5"/>
    <w:rsid w:val="006B07D4"/>
    <w:rsid w:val="006B119D"/>
    <w:rsid w:val="006B15E0"/>
    <w:rsid w:val="006B1826"/>
    <w:rsid w:val="006B1C0B"/>
    <w:rsid w:val="006B1E13"/>
    <w:rsid w:val="006B1FED"/>
    <w:rsid w:val="006B29F5"/>
    <w:rsid w:val="006B2CB4"/>
    <w:rsid w:val="006B2F35"/>
    <w:rsid w:val="006B3048"/>
    <w:rsid w:val="006B3088"/>
    <w:rsid w:val="006B347E"/>
    <w:rsid w:val="006B4275"/>
    <w:rsid w:val="006B43E1"/>
    <w:rsid w:val="006B450E"/>
    <w:rsid w:val="006B4720"/>
    <w:rsid w:val="006B4C2E"/>
    <w:rsid w:val="006B5264"/>
    <w:rsid w:val="006B5271"/>
    <w:rsid w:val="006B59F0"/>
    <w:rsid w:val="006B5A69"/>
    <w:rsid w:val="006B5CED"/>
    <w:rsid w:val="006B5DA5"/>
    <w:rsid w:val="006B6094"/>
    <w:rsid w:val="006B6E69"/>
    <w:rsid w:val="006B6EFB"/>
    <w:rsid w:val="006B71B3"/>
    <w:rsid w:val="006B72CE"/>
    <w:rsid w:val="006B744B"/>
    <w:rsid w:val="006B7556"/>
    <w:rsid w:val="006B755E"/>
    <w:rsid w:val="006B7914"/>
    <w:rsid w:val="006B7CD4"/>
    <w:rsid w:val="006B7D0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53B"/>
    <w:rsid w:val="006C388A"/>
    <w:rsid w:val="006C38E8"/>
    <w:rsid w:val="006C3902"/>
    <w:rsid w:val="006C3BE1"/>
    <w:rsid w:val="006C3C42"/>
    <w:rsid w:val="006C3F37"/>
    <w:rsid w:val="006C4314"/>
    <w:rsid w:val="006C4438"/>
    <w:rsid w:val="006C4640"/>
    <w:rsid w:val="006C4729"/>
    <w:rsid w:val="006C4DBE"/>
    <w:rsid w:val="006C4E71"/>
    <w:rsid w:val="006C4FB1"/>
    <w:rsid w:val="006C5141"/>
    <w:rsid w:val="006C5391"/>
    <w:rsid w:val="006C5732"/>
    <w:rsid w:val="006C574C"/>
    <w:rsid w:val="006C5988"/>
    <w:rsid w:val="006C5E70"/>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794"/>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93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206"/>
    <w:rsid w:val="006E75D7"/>
    <w:rsid w:val="006E760D"/>
    <w:rsid w:val="006E76DB"/>
    <w:rsid w:val="006E7A17"/>
    <w:rsid w:val="006E7C6E"/>
    <w:rsid w:val="006F0126"/>
    <w:rsid w:val="006F0777"/>
    <w:rsid w:val="006F0969"/>
    <w:rsid w:val="006F0CB4"/>
    <w:rsid w:val="006F13C5"/>
    <w:rsid w:val="006F15BA"/>
    <w:rsid w:val="006F17B3"/>
    <w:rsid w:val="006F199F"/>
    <w:rsid w:val="006F1CA5"/>
    <w:rsid w:val="006F204A"/>
    <w:rsid w:val="006F2387"/>
    <w:rsid w:val="006F244F"/>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274F"/>
    <w:rsid w:val="00702763"/>
    <w:rsid w:val="007027DC"/>
    <w:rsid w:val="00702AF4"/>
    <w:rsid w:val="00703C7A"/>
    <w:rsid w:val="00703D67"/>
    <w:rsid w:val="00704477"/>
    <w:rsid w:val="007045A8"/>
    <w:rsid w:val="00705068"/>
    <w:rsid w:val="007051A5"/>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292"/>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3D1"/>
    <w:rsid w:val="00745651"/>
    <w:rsid w:val="00745843"/>
    <w:rsid w:val="00745BFD"/>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1BA"/>
    <w:rsid w:val="00751C96"/>
    <w:rsid w:val="00751DEE"/>
    <w:rsid w:val="00751F82"/>
    <w:rsid w:val="00751FA5"/>
    <w:rsid w:val="00752460"/>
    <w:rsid w:val="0075270C"/>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B1D"/>
    <w:rsid w:val="00757DAC"/>
    <w:rsid w:val="00757DC4"/>
    <w:rsid w:val="00757FE3"/>
    <w:rsid w:val="0076059B"/>
    <w:rsid w:val="0076071E"/>
    <w:rsid w:val="00760CE8"/>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6F0E"/>
    <w:rsid w:val="007676F1"/>
    <w:rsid w:val="00767D01"/>
    <w:rsid w:val="00770450"/>
    <w:rsid w:val="0077051A"/>
    <w:rsid w:val="00770981"/>
    <w:rsid w:val="00770A63"/>
    <w:rsid w:val="00770E92"/>
    <w:rsid w:val="00771699"/>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175"/>
    <w:rsid w:val="00794412"/>
    <w:rsid w:val="0079445A"/>
    <w:rsid w:val="0079455D"/>
    <w:rsid w:val="0079479E"/>
    <w:rsid w:val="00794964"/>
    <w:rsid w:val="00794D76"/>
    <w:rsid w:val="00795308"/>
    <w:rsid w:val="00795375"/>
    <w:rsid w:val="00795469"/>
    <w:rsid w:val="007958B2"/>
    <w:rsid w:val="00795920"/>
    <w:rsid w:val="00795AF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410"/>
    <w:rsid w:val="007B15A3"/>
    <w:rsid w:val="007B2049"/>
    <w:rsid w:val="007B299C"/>
    <w:rsid w:val="007B2A97"/>
    <w:rsid w:val="007B2FDA"/>
    <w:rsid w:val="007B3201"/>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9EC"/>
    <w:rsid w:val="007C0B86"/>
    <w:rsid w:val="007C0CF6"/>
    <w:rsid w:val="007C0F45"/>
    <w:rsid w:val="007C1653"/>
    <w:rsid w:val="007C18F4"/>
    <w:rsid w:val="007C196F"/>
    <w:rsid w:val="007C1E14"/>
    <w:rsid w:val="007C1E66"/>
    <w:rsid w:val="007C1FEB"/>
    <w:rsid w:val="007C20BB"/>
    <w:rsid w:val="007C21BE"/>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D7CFA"/>
    <w:rsid w:val="007E0322"/>
    <w:rsid w:val="007E0477"/>
    <w:rsid w:val="007E0581"/>
    <w:rsid w:val="007E0601"/>
    <w:rsid w:val="007E06E1"/>
    <w:rsid w:val="007E0D1A"/>
    <w:rsid w:val="007E1300"/>
    <w:rsid w:val="007E169D"/>
    <w:rsid w:val="007E1B89"/>
    <w:rsid w:val="007E1C2B"/>
    <w:rsid w:val="007E1CDA"/>
    <w:rsid w:val="007E1D9C"/>
    <w:rsid w:val="007E1E49"/>
    <w:rsid w:val="007E2079"/>
    <w:rsid w:val="007E22F7"/>
    <w:rsid w:val="007E2C8F"/>
    <w:rsid w:val="007E2F0B"/>
    <w:rsid w:val="007E3836"/>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41F"/>
    <w:rsid w:val="007F058A"/>
    <w:rsid w:val="007F09EB"/>
    <w:rsid w:val="007F0B22"/>
    <w:rsid w:val="007F0BE2"/>
    <w:rsid w:val="007F0D98"/>
    <w:rsid w:val="007F12C3"/>
    <w:rsid w:val="007F15F8"/>
    <w:rsid w:val="007F16C9"/>
    <w:rsid w:val="007F19B0"/>
    <w:rsid w:val="007F1C1E"/>
    <w:rsid w:val="007F1FEE"/>
    <w:rsid w:val="007F2177"/>
    <w:rsid w:val="007F261B"/>
    <w:rsid w:val="007F2956"/>
    <w:rsid w:val="007F2BF8"/>
    <w:rsid w:val="007F2D3B"/>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9AF"/>
    <w:rsid w:val="00813C12"/>
    <w:rsid w:val="00813D99"/>
    <w:rsid w:val="00813DA2"/>
    <w:rsid w:val="0081442E"/>
    <w:rsid w:val="00814706"/>
    <w:rsid w:val="00814879"/>
    <w:rsid w:val="00814AD0"/>
    <w:rsid w:val="00814EE4"/>
    <w:rsid w:val="00814EEB"/>
    <w:rsid w:val="0081514C"/>
    <w:rsid w:val="0081525F"/>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B51"/>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4ACB"/>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65D"/>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1BBB"/>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3D"/>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5A5A"/>
    <w:rsid w:val="00875F0B"/>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1A"/>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176"/>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6BB"/>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0C9"/>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85D"/>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596"/>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6A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883"/>
    <w:rsid w:val="008F79A8"/>
    <w:rsid w:val="008F79D8"/>
    <w:rsid w:val="00900647"/>
    <w:rsid w:val="00900DA3"/>
    <w:rsid w:val="009011DB"/>
    <w:rsid w:val="00901A1C"/>
    <w:rsid w:val="00901ACD"/>
    <w:rsid w:val="00901EE2"/>
    <w:rsid w:val="0090203A"/>
    <w:rsid w:val="00902149"/>
    <w:rsid w:val="009025D7"/>
    <w:rsid w:val="00902692"/>
    <w:rsid w:val="00902D64"/>
    <w:rsid w:val="00902F8A"/>
    <w:rsid w:val="0090328B"/>
    <w:rsid w:val="009034A3"/>
    <w:rsid w:val="00903721"/>
    <w:rsid w:val="009038A9"/>
    <w:rsid w:val="00903A53"/>
    <w:rsid w:val="00903B2D"/>
    <w:rsid w:val="00903CD2"/>
    <w:rsid w:val="00904115"/>
    <w:rsid w:val="009046EC"/>
    <w:rsid w:val="00904743"/>
    <w:rsid w:val="00904908"/>
    <w:rsid w:val="009049C8"/>
    <w:rsid w:val="00904A05"/>
    <w:rsid w:val="00905425"/>
    <w:rsid w:val="009057FB"/>
    <w:rsid w:val="00905B85"/>
    <w:rsid w:val="00906479"/>
    <w:rsid w:val="009066DD"/>
    <w:rsid w:val="009068A4"/>
    <w:rsid w:val="00906B92"/>
    <w:rsid w:val="00906C3F"/>
    <w:rsid w:val="00906E54"/>
    <w:rsid w:val="0090706E"/>
    <w:rsid w:val="0090772B"/>
    <w:rsid w:val="009078A9"/>
    <w:rsid w:val="00907CE5"/>
    <w:rsid w:val="00907DE7"/>
    <w:rsid w:val="00907E43"/>
    <w:rsid w:val="00910108"/>
    <w:rsid w:val="009103AF"/>
    <w:rsid w:val="009103F2"/>
    <w:rsid w:val="00910469"/>
    <w:rsid w:val="00910A52"/>
    <w:rsid w:val="00910AA6"/>
    <w:rsid w:val="00910F8E"/>
    <w:rsid w:val="009112F8"/>
    <w:rsid w:val="00911E3F"/>
    <w:rsid w:val="00912717"/>
    <w:rsid w:val="0091296C"/>
    <w:rsid w:val="00912E40"/>
    <w:rsid w:val="00913571"/>
    <w:rsid w:val="0091365E"/>
    <w:rsid w:val="009137D4"/>
    <w:rsid w:val="0091395A"/>
    <w:rsid w:val="00913960"/>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0E1E"/>
    <w:rsid w:val="009215B6"/>
    <w:rsid w:val="00921C94"/>
    <w:rsid w:val="00921C98"/>
    <w:rsid w:val="0092229C"/>
    <w:rsid w:val="00922A0F"/>
    <w:rsid w:val="00922ED3"/>
    <w:rsid w:val="009231CD"/>
    <w:rsid w:val="00923CBE"/>
    <w:rsid w:val="009242EC"/>
    <w:rsid w:val="0092441A"/>
    <w:rsid w:val="00924784"/>
    <w:rsid w:val="00924D50"/>
    <w:rsid w:val="00924D90"/>
    <w:rsid w:val="00924FF6"/>
    <w:rsid w:val="00925017"/>
    <w:rsid w:val="00925023"/>
    <w:rsid w:val="009250C9"/>
    <w:rsid w:val="0092530C"/>
    <w:rsid w:val="009255A5"/>
    <w:rsid w:val="009255BF"/>
    <w:rsid w:val="009259AC"/>
    <w:rsid w:val="0092608D"/>
    <w:rsid w:val="00926325"/>
    <w:rsid w:val="0092678B"/>
    <w:rsid w:val="00926844"/>
    <w:rsid w:val="009276B6"/>
    <w:rsid w:val="00927811"/>
    <w:rsid w:val="00927B48"/>
    <w:rsid w:val="00927C66"/>
    <w:rsid w:val="00927FA1"/>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5EA"/>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6F35"/>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43"/>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3A"/>
    <w:rsid w:val="00990DD9"/>
    <w:rsid w:val="00990FFB"/>
    <w:rsid w:val="00991371"/>
    <w:rsid w:val="00991477"/>
    <w:rsid w:val="00991532"/>
    <w:rsid w:val="00992025"/>
    <w:rsid w:val="009921C1"/>
    <w:rsid w:val="0099220C"/>
    <w:rsid w:val="0099251D"/>
    <w:rsid w:val="009929F4"/>
    <w:rsid w:val="00992D1F"/>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6F14"/>
    <w:rsid w:val="009A7375"/>
    <w:rsid w:val="009B011B"/>
    <w:rsid w:val="009B01EB"/>
    <w:rsid w:val="009B033E"/>
    <w:rsid w:val="009B03B1"/>
    <w:rsid w:val="009B19D5"/>
    <w:rsid w:val="009B1EE2"/>
    <w:rsid w:val="009B23D0"/>
    <w:rsid w:val="009B245D"/>
    <w:rsid w:val="009B2524"/>
    <w:rsid w:val="009B2AF9"/>
    <w:rsid w:val="009B305D"/>
    <w:rsid w:val="009B3251"/>
    <w:rsid w:val="009B3421"/>
    <w:rsid w:val="009B3A9F"/>
    <w:rsid w:val="009B3C79"/>
    <w:rsid w:val="009B40B4"/>
    <w:rsid w:val="009B43ED"/>
    <w:rsid w:val="009B44F3"/>
    <w:rsid w:val="009B4837"/>
    <w:rsid w:val="009B49A2"/>
    <w:rsid w:val="009B4F26"/>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752"/>
    <w:rsid w:val="009D0769"/>
    <w:rsid w:val="009D0F6C"/>
    <w:rsid w:val="009D1174"/>
    <w:rsid w:val="009D1438"/>
    <w:rsid w:val="009D1517"/>
    <w:rsid w:val="009D15E4"/>
    <w:rsid w:val="009D17C2"/>
    <w:rsid w:val="009D1D09"/>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9DA"/>
    <w:rsid w:val="009E5B8B"/>
    <w:rsid w:val="009E6403"/>
    <w:rsid w:val="009E65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7E"/>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E96"/>
    <w:rsid w:val="00A000DD"/>
    <w:rsid w:val="00A00F12"/>
    <w:rsid w:val="00A01184"/>
    <w:rsid w:val="00A014C4"/>
    <w:rsid w:val="00A015CD"/>
    <w:rsid w:val="00A0183E"/>
    <w:rsid w:val="00A02051"/>
    <w:rsid w:val="00A0259B"/>
    <w:rsid w:val="00A02765"/>
    <w:rsid w:val="00A02999"/>
    <w:rsid w:val="00A02D0F"/>
    <w:rsid w:val="00A02D3D"/>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27D20"/>
    <w:rsid w:val="00A3088A"/>
    <w:rsid w:val="00A30B7D"/>
    <w:rsid w:val="00A30E61"/>
    <w:rsid w:val="00A30F28"/>
    <w:rsid w:val="00A31043"/>
    <w:rsid w:val="00A31851"/>
    <w:rsid w:val="00A31B6E"/>
    <w:rsid w:val="00A31E66"/>
    <w:rsid w:val="00A31F2B"/>
    <w:rsid w:val="00A32079"/>
    <w:rsid w:val="00A320C7"/>
    <w:rsid w:val="00A3245B"/>
    <w:rsid w:val="00A328DA"/>
    <w:rsid w:val="00A32A41"/>
    <w:rsid w:val="00A32B4F"/>
    <w:rsid w:val="00A32C89"/>
    <w:rsid w:val="00A33505"/>
    <w:rsid w:val="00A33597"/>
    <w:rsid w:val="00A33604"/>
    <w:rsid w:val="00A3385C"/>
    <w:rsid w:val="00A33E4A"/>
    <w:rsid w:val="00A34AC8"/>
    <w:rsid w:val="00A34C69"/>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6D56"/>
    <w:rsid w:val="00A570A1"/>
    <w:rsid w:val="00A57389"/>
    <w:rsid w:val="00A60B96"/>
    <w:rsid w:val="00A60EBA"/>
    <w:rsid w:val="00A61589"/>
    <w:rsid w:val="00A61895"/>
    <w:rsid w:val="00A61AD2"/>
    <w:rsid w:val="00A62377"/>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6D45"/>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05C"/>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842"/>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A2E"/>
    <w:rsid w:val="00A85D93"/>
    <w:rsid w:val="00A8609D"/>
    <w:rsid w:val="00A86177"/>
    <w:rsid w:val="00A86BC1"/>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5B3C"/>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07"/>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B58"/>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53"/>
    <w:rsid w:val="00AB74C6"/>
    <w:rsid w:val="00AB75E9"/>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838"/>
    <w:rsid w:val="00AC4C78"/>
    <w:rsid w:val="00AC4CA6"/>
    <w:rsid w:val="00AC503A"/>
    <w:rsid w:val="00AC51CE"/>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923"/>
    <w:rsid w:val="00AD3CDF"/>
    <w:rsid w:val="00AD3DB5"/>
    <w:rsid w:val="00AD4B19"/>
    <w:rsid w:val="00AD557B"/>
    <w:rsid w:val="00AD568E"/>
    <w:rsid w:val="00AD5DED"/>
    <w:rsid w:val="00AD5F65"/>
    <w:rsid w:val="00AD5F6E"/>
    <w:rsid w:val="00AD5F7B"/>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82F"/>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2E5"/>
    <w:rsid w:val="00AF337A"/>
    <w:rsid w:val="00AF3638"/>
    <w:rsid w:val="00AF3A7D"/>
    <w:rsid w:val="00AF3E30"/>
    <w:rsid w:val="00AF3E32"/>
    <w:rsid w:val="00AF3EB7"/>
    <w:rsid w:val="00AF3F38"/>
    <w:rsid w:val="00AF45BA"/>
    <w:rsid w:val="00AF48B5"/>
    <w:rsid w:val="00AF4B13"/>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431"/>
    <w:rsid w:val="00B066F0"/>
    <w:rsid w:val="00B068CB"/>
    <w:rsid w:val="00B06912"/>
    <w:rsid w:val="00B06BD6"/>
    <w:rsid w:val="00B0709B"/>
    <w:rsid w:val="00B074DA"/>
    <w:rsid w:val="00B07558"/>
    <w:rsid w:val="00B076E9"/>
    <w:rsid w:val="00B10114"/>
    <w:rsid w:val="00B10223"/>
    <w:rsid w:val="00B1036F"/>
    <w:rsid w:val="00B10A0A"/>
    <w:rsid w:val="00B10B31"/>
    <w:rsid w:val="00B10EBC"/>
    <w:rsid w:val="00B1106A"/>
    <w:rsid w:val="00B114A6"/>
    <w:rsid w:val="00B125C5"/>
    <w:rsid w:val="00B12BAB"/>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38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27D15"/>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807"/>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A12"/>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CD1"/>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5CC"/>
    <w:rsid w:val="00B7372C"/>
    <w:rsid w:val="00B73C8D"/>
    <w:rsid w:val="00B7432C"/>
    <w:rsid w:val="00B7444D"/>
    <w:rsid w:val="00B7462D"/>
    <w:rsid w:val="00B74702"/>
    <w:rsid w:val="00B74738"/>
    <w:rsid w:val="00B74773"/>
    <w:rsid w:val="00B74CA2"/>
    <w:rsid w:val="00B74F2A"/>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2C2"/>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B2F"/>
    <w:rsid w:val="00BA2C4E"/>
    <w:rsid w:val="00BA3503"/>
    <w:rsid w:val="00BA3A0E"/>
    <w:rsid w:val="00BA3D0B"/>
    <w:rsid w:val="00BA494D"/>
    <w:rsid w:val="00BA4A51"/>
    <w:rsid w:val="00BA4AF6"/>
    <w:rsid w:val="00BA4CC3"/>
    <w:rsid w:val="00BA54E3"/>
    <w:rsid w:val="00BA571E"/>
    <w:rsid w:val="00BA599A"/>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285"/>
    <w:rsid w:val="00BB061B"/>
    <w:rsid w:val="00BB0952"/>
    <w:rsid w:val="00BB0C11"/>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3B"/>
    <w:rsid w:val="00BB444F"/>
    <w:rsid w:val="00BB469D"/>
    <w:rsid w:val="00BB4764"/>
    <w:rsid w:val="00BB47B6"/>
    <w:rsid w:val="00BB4830"/>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842"/>
    <w:rsid w:val="00BC0902"/>
    <w:rsid w:val="00BC0C41"/>
    <w:rsid w:val="00BC0D01"/>
    <w:rsid w:val="00BC0DC6"/>
    <w:rsid w:val="00BC0E07"/>
    <w:rsid w:val="00BC1078"/>
    <w:rsid w:val="00BC124B"/>
    <w:rsid w:val="00BC13C1"/>
    <w:rsid w:val="00BC1D4B"/>
    <w:rsid w:val="00BC2B68"/>
    <w:rsid w:val="00BC2BC8"/>
    <w:rsid w:val="00BC34EB"/>
    <w:rsid w:val="00BC3C2D"/>
    <w:rsid w:val="00BC3F8D"/>
    <w:rsid w:val="00BC4515"/>
    <w:rsid w:val="00BC46D4"/>
    <w:rsid w:val="00BC53AC"/>
    <w:rsid w:val="00BC56F0"/>
    <w:rsid w:val="00BC59CC"/>
    <w:rsid w:val="00BC5C92"/>
    <w:rsid w:val="00BC5ECA"/>
    <w:rsid w:val="00BC6862"/>
    <w:rsid w:val="00BC6B61"/>
    <w:rsid w:val="00BC6D14"/>
    <w:rsid w:val="00BC6D48"/>
    <w:rsid w:val="00BC7215"/>
    <w:rsid w:val="00BC7D79"/>
    <w:rsid w:val="00BC7E52"/>
    <w:rsid w:val="00BD0010"/>
    <w:rsid w:val="00BD0229"/>
    <w:rsid w:val="00BD02A6"/>
    <w:rsid w:val="00BD0356"/>
    <w:rsid w:val="00BD07D5"/>
    <w:rsid w:val="00BD122C"/>
    <w:rsid w:val="00BD123B"/>
    <w:rsid w:val="00BD12F3"/>
    <w:rsid w:val="00BD215F"/>
    <w:rsid w:val="00BD24E3"/>
    <w:rsid w:val="00BD25B5"/>
    <w:rsid w:val="00BD277A"/>
    <w:rsid w:val="00BD2853"/>
    <w:rsid w:val="00BD28B0"/>
    <w:rsid w:val="00BD2BA2"/>
    <w:rsid w:val="00BD3275"/>
    <w:rsid w:val="00BD33B2"/>
    <w:rsid w:val="00BD35BB"/>
    <w:rsid w:val="00BD4462"/>
    <w:rsid w:val="00BD469E"/>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B0"/>
    <w:rsid w:val="00BE5CDB"/>
    <w:rsid w:val="00BE5D2A"/>
    <w:rsid w:val="00BE6109"/>
    <w:rsid w:val="00BE6320"/>
    <w:rsid w:val="00BE65FE"/>
    <w:rsid w:val="00BE66B6"/>
    <w:rsid w:val="00BE673F"/>
    <w:rsid w:val="00BE68D4"/>
    <w:rsid w:val="00BE6A0D"/>
    <w:rsid w:val="00BE7764"/>
    <w:rsid w:val="00BE77AD"/>
    <w:rsid w:val="00BE7A23"/>
    <w:rsid w:val="00BE7C15"/>
    <w:rsid w:val="00BE7E89"/>
    <w:rsid w:val="00BE7F6C"/>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BF7FA6"/>
    <w:rsid w:val="00C013B9"/>
    <w:rsid w:val="00C01478"/>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60"/>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844"/>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6848"/>
    <w:rsid w:val="00C3697D"/>
    <w:rsid w:val="00C370D2"/>
    <w:rsid w:val="00C37B59"/>
    <w:rsid w:val="00C37C12"/>
    <w:rsid w:val="00C37DBC"/>
    <w:rsid w:val="00C41A1D"/>
    <w:rsid w:val="00C41AA0"/>
    <w:rsid w:val="00C42505"/>
    <w:rsid w:val="00C42DF0"/>
    <w:rsid w:val="00C42E58"/>
    <w:rsid w:val="00C42ED0"/>
    <w:rsid w:val="00C43373"/>
    <w:rsid w:val="00C4356A"/>
    <w:rsid w:val="00C436BE"/>
    <w:rsid w:val="00C43814"/>
    <w:rsid w:val="00C4383F"/>
    <w:rsid w:val="00C43BC4"/>
    <w:rsid w:val="00C43CDE"/>
    <w:rsid w:val="00C43D00"/>
    <w:rsid w:val="00C43EAB"/>
    <w:rsid w:val="00C44409"/>
    <w:rsid w:val="00C44667"/>
    <w:rsid w:val="00C446B4"/>
    <w:rsid w:val="00C446D2"/>
    <w:rsid w:val="00C44D97"/>
    <w:rsid w:val="00C44FE3"/>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A69"/>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7DA"/>
    <w:rsid w:val="00C75B14"/>
    <w:rsid w:val="00C75B71"/>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97"/>
    <w:rsid w:val="00C943D1"/>
    <w:rsid w:val="00C943D5"/>
    <w:rsid w:val="00C9465B"/>
    <w:rsid w:val="00C94ACE"/>
    <w:rsid w:val="00C94B7B"/>
    <w:rsid w:val="00C952CE"/>
    <w:rsid w:val="00C95562"/>
    <w:rsid w:val="00C95E5D"/>
    <w:rsid w:val="00C9621E"/>
    <w:rsid w:val="00C963AC"/>
    <w:rsid w:val="00C969F7"/>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BF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014"/>
    <w:rsid w:val="00CD4193"/>
    <w:rsid w:val="00CD49AD"/>
    <w:rsid w:val="00CD4B57"/>
    <w:rsid w:val="00CD4C29"/>
    <w:rsid w:val="00CD4F43"/>
    <w:rsid w:val="00CD5408"/>
    <w:rsid w:val="00CD5498"/>
    <w:rsid w:val="00CD5554"/>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2FA"/>
    <w:rsid w:val="00CE6600"/>
    <w:rsid w:val="00CE6B13"/>
    <w:rsid w:val="00CE72B4"/>
    <w:rsid w:val="00CE736D"/>
    <w:rsid w:val="00CE7370"/>
    <w:rsid w:val="00CE73C4"/>
    <w:rsid w:val="00CE7556"/>
    <w:rsid w:val="00CE7998"/>
    <w:rsid w:val="00CE7B8B"/>
    <w:rsid w:val="00CE7F74"/>
    <w:rsid w:val="00CF035C"/>
    <w:rsid w:val="00CF0380"/>
    <w:rsid w:val="00CF03A8"/>
    <w:rsid w:val="00CF03D6"/>
    <w:rsid w:val="00CF06A4"/>
    <w:rsid w:val="00CF06B9"/>
    <w:rsid w:val="00CF0ABD"/>
    <w:rsid w:val="00CF0C5D"/>
    <w:rsid w:val="00CF0CF5"/>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714"/>
    <w:rsid w:val="00D04A48"/>
    <w:rsid w:val="00D04C13"/>
    <w:rsid w:val="00D04F26"/>
    <w:rsid w:val="00D0525D"/>
    <w:rsid w:val="00D05563"/>
    <w:rsid w:val="00D056A6"/>
    <w:rsid w:val="00D059C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5FE8"/>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067"/>
    <w:rsid w:val="00D36A2A"/>
    <w:rsid w:val="00D36BC6"/>
    <w:rsid w:val="00D37041"/>
    <w:rsid w:val="00D37976"/>
    <w:rsid w:val="00D40124"/>
    <w:rsid w:val="00D4063E"/>
    <w:rsid w:val="00D408A5"/>
    <w:rsid w:val="00D40A44"/>
    <w:rsid w:val="00D40AFC"/>
    <w:rsid w:val="00D40DAB"/>
    <w:rsid w:val="00D4100F"/>
    <w:rsid w:val="00D4239A"/>
    <w:rsid w:val="00D42814"/>
    <w:rsid w:val="00D42B18"/>
    <w:rsid w:val="00D43106"/>
    <w:rsid w:val="00D43742"/>
    <w:rsid w:val="00D439A6"/>
    <w:rsid w:val="00D439E8"/>
    <w:rsid w:val="00D440C4"/>
    <w:rsid w:val="00D4467A"/>
    <w:rsid w:val="00D44709"/>
    <w:rsid w:val="00D448E6"/>
    <w:rsid w:val="00D44C77"/>
    <w:rsid w:val="00D451B2"/>
    <w:rsid w:val="00D45363"/>
    <w:rsid w:val="00D45367"/>
    <w:rsid w:val="00D4562F"/>
    <w:rsid w:val="00D457F7"/>
    <w:rsid w:val="00D45E1A"/>
    <w:rsid w:val="00D460DB"/>
    <w:rsid w:val="00D462F2"/>
    <w:rsid w:val="00D46781"/>
    <w:rsid w:val="00D46B22"/>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488"/>
    <w:rsid w:val="00D6367C"/>
    <w:rsid w:val="00D6394C"/>
    <w:rsid w:val="00D6499B"/>
    <w:rsid w:val="00D64F84"/>
    <w:rsid w:val="00D6595B"/>
    <w:rsid w:val="00D65BEE"/>
    <w:rsid w:val="00D662BD"/>
    <w:rsid w:val="00D66587"/>
    <w:rsid w:val="00D66604"/>
    <w:rsid w:val="00D666D2"/>
    <w:rsid w:val="00D66AA4"/>
    <w:rsid w:val="00D66E7D"/>
    <w:rsid w:val="00D66F85"/>
    <w:rsid w:val="00D6726F"/>
    <w:rsid w:val="00D675D0"/>
    <w:rsid w:val="00D67A79"/>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943"/>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D8C"/>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15C"/>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4FA"/>
    <w:rsid w:val="00DB4661"/>
    <w:rsid w:val="00DB4881"/>
    <w:rsid w:val="00DB5384"/>
    <w:rsid w:val="00DB5580"/>
    <w:rsid w:val="00DB6072"/>
    <w:rsid w:val="00DB6468"/>
    <w:rsid w:val="00DB6741"/>
    <w:rsid w:val="00DB69FC"/>
    <w:rsid w:val="00DB6FDD"/>
    <w:rsid w:val="00DB70C5"/>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5EE7"/>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225"/>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9DB"/>
    <w:rsid w:val="00E47C85"/>
    <w:rsid w:val="00E47CB6"/>
    <w:rsid w:val="00E47DB0"/>
    <w:rsid w:val="00E50158"/>
    <w:rsid w:val="00E50821"/>
    <w:rsid w:val="00E50B10"/>
    <w:rsid w:val="00E50E2B"/>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92C"/>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D0C"/>
    <w:rsid w:val="00E65EE0"/>
    <w:rsid w:val="00E66160"/>
    <w:rsid w:val="00E66321"/>
    <w:rsid w:val="00E66705"/>
    <w:rsid w:val="00E667EF"/>
    <w:rsid w:val="00E66865"/>
    <w:rsid w:val="00E66F30"/>
    <w:rsid w:val="00E6712F"/>
    <w:rsid w:val="00E671D8"/>
    <w:rsid w:val="00E673F6"/>
    <w:rsid w:val="00E67427"/>
    <w:rsid w:val="00E67478"/>
    <w:rsid w:val="00E6780B"/>
    <w:rsid w:val="00E67B29"/>
    <w:rsid w:val="00E67F31"/>
    <w:rsid w:val="00E70048"/>
    <w:rsid w:val="00E702F6"/>
    <w:rsid w:val="00E7070A"/>
    <w:rsid w:val="00E70DE5"/>
    <w:rsid w:val="00E70EC9"/>
    <w:rsid w:val="00E7163B"/>
    <w:rsid w:val="00E71855"/>
    <w:rsid w:val="00E71C4F"/>
    <w:rsid w:val="00E71E31"/>
    <w:rsid w:val="00E725B1"/>
    <w:rsid w:val="00E7260E"/>
    <w:rsid w:val="00E72893"/>
    <w:rsid w:val="00E72DE5"/>
    <w:rsid w:val="00E72EA1"/>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E9"/>
    <w:rsid w:val="00E77F8B"/>
    <w:rsid w:val="00E803D9"/>
    <w:rsid w:val="00E80614"/>
    <w:rsid w:val="00E806C3"/>
    <w:rsid w:val="00E815BE"/>
    <w:rsid w:val="00E81CB7"/>
    <w:rsid w:val="00E81D4E"/>
    <w:rsid w:val="00E81DE3"/>
    <w:rsid w:val="00E82A31"/>
    <w:rsid w:val="00E830BA"/>
    <w:rsid w:val="00E8333F"/>
    <w:rsid w:val="00E8358C"/>
    <w:rsid w:val="00E83839"/>
    <w:rsid w:val="00E83A40"/>
    <w:rsid w:val="00E83B36"/>
    <w:rsid w:val="00E83CBE"/>
    <w:rsid w:val="00E83E26"/>
    <w:rsid w:val="00E84296"/>
    <w:rsid w:val="00E84360"/>
    <w:rsid w:val="00E84965"/>
    <w:rsid w:val="00E84B03"/>
    <w:rsid w:val="00E85791"/>
    <w:rsid w:val="00E85814"/>
    <w:rsid w:val="00E85E86"/>
    <w:rsid w:val="00E8619B"/>
    <w:rsid w:val="00E86666"/>
    <w:rsid w:val="00E86D56"/>
    <w:rsid w:val="00E8741B"/>
    <w:rsid w:val="00E8779C"/>
    <w:rsid w:val="00E877FD"/>
    <w:rsid w:val="00E87B10"/>
    <w:rsid w:val="00E87D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6FE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B1B"/>
    <w:rsid w:val="00EB4F35"/>
    <w:rsid w:val="00EB55E7"/>
    <w:rsid w:val="00EB587A"/>
    <w:rsid w:val="00EB5937"/>
    <w:rsid w:val="00EB6078"/>
    <w:rsid w:val="00EB6718"/>
    <w:rsid w:val="00EB68A4"/>
    <w:rsid w:val="00EB696D"/>
    <w:rsid w:val="00EB6D34"/>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01D"/>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2EB"/>
    <w:rsid w:val="00EE1F5F"/>
    <w:rsid w:val="00EE23F0"/>
    <w:rsid w:val="00EE2A83"/>
    <w:rsid w:val="00EE2AE6"/>
    <w:rsid w:val="00EE3661"/>
    <w:rsid w:val="00EE367F"/>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6F0"/>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08"/>
    <w:rsid w:val="00F17960"/>
    <w:rsid w:val="00F17C78"/>
    <w:rsid w:val="00F202B3"/>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09E"/>
    <w:rsid w:val="00F25150"/>
    <w:rsid w:val="00F25507"/>
    <w:rsid w:val="00F256C8"/>
    <w:rsid w:val="00F26420"/>
    <w:rsid w:val="00F26782"/>
    <w:rsid w:val="00F269E2"/>
    <w:rsid w:val="00F26DD9"/>
    <w:rsid w:val="00F273BF"/>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6E6"/>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CF0"/>
    <w:rsid w:val="00F50ED8"/>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3DF8"/>
    <w:rsid w:val="00F5403E"/>
    <w:rsid w:val="00F540B5"/>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91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B77"/>
    <w:rsid w:val="00F64CB4"/>
    <w:rsid w:val="00F651BF"/>
    <w:rsid w:val="00F6537B"/>
    <w:rsid w:val="00F6537E"/>
    <w:rsid w:val="00F65494"/>
    <w:rsid w:val="00F65B0A"/>
    <w:rsid w:val="00F65CAF"/>
    <w:rsid w:val="00F66CB9"/>
    <w:rsid w:val="00F66D2F"/>
    <w:rsid w:val="00F66D4F"/>
    <w:rsid w:val="00F67066"/>
    <w:rsid w:val="00F67107"/>
    <w:rsid w:val="00F67972"/>
    <w:rsid w:val="00F67C23"/>
    <w:rsid w:val="00F70310"/>
    <w:rsid w:val="00F70715"/>
    <w:rsid w:val="00F70F9C"/>
    <w:rsid w:val="00F71025"/>
    <w:rsid w:val="00F71502"/>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140"/>
    <w:rsid w:val="00F774C1"/>
    <w:rsid w:val="00F779D6"/>
    <w:rsid w:val="00F77E8A"/>
    <w:rsid w:val="00F804A7"/>
    <w:rsid w:val="00F8064F"/>
    <w:rsid w:val="00F806A8"/>
    <w:rsid w:val="00F808FB"/>
    <w:rsid w:val="00F809BC"/>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4E"/>
    <w:rsid w:val="00F93483"/>
    <w:rsid w:val="00F9397F"/>
    <w:rsid w:val="00F93BC7"/>
    <w:rsid w:val="00F93DAF"/>
    <w:rsid w:val="00F93F2F"/>
    <w:rsid w:val="00F9412A"/>
    <w:rsid w:val="00F9426F"/>
    <w:rsid w:val="00F9453E"/>
    <w:rsid w:val="00F949DF"/>
    <w:rsid w:val="00F94C74"/>
    <w:rsid w:val="00F950F2"/>
    <w:rsid w:val="00F954C0"/>
    <w:rsid w:val="00F95803"/>
    <w:rsid w:val="00F95ADC"/>
    <w:rsid w:val="00F95ADD"/>
    <w:rsid w:val="00F95E47"/>
    <w:rsid w:val="00F9675F"/>
    <w:rsid w:val="00F96FBA"/>
    <w:rsid w:val="00F97AB2"/>
    <w:rsid w:val="00FA0388"/>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A96"/>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5FDF"/>
    <w:rsid w:val="00FC6052"/>
    <w:rsid w:val="00FC641F"/>
    <w:rsid w:val="00FC66FC"/>
    <w:rsid w:val="00FC6C75"/>
    <w:rsid w:val="00FC6D34"/>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56B"/>
    <w:rsid w:val="00FD3B17"/>
    <w:rsid w:val="00FD3BD9"/>
    <w:rsid w:val="00FD3C06"/>
    <w:rsid w:val="00FD4029"/>
    <w:rsid w:val="00FD402B"/>
    <w:rsid w:val="00FD4172"/>
    <w:rsid w:val="00FD4780"/>
    <w:rsid w:val="00FD4AEC"/>
    <w:rsid w:val="00FD5908"/>
    <w:rsid w:val="00FD5A96"/>
    <w:rsid w:val="00FD5B40"/>
    <w:rsid w:val="00FD6007"/>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6E3"/>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756"/>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34AF60D-5D10-4765-AD47-E7CFB7092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8C7"/>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styleId="51">
    <w:name w:val="List 5"/>
    <w:basedOn w:val="a"/>
    <w:rsid w:val="005F1E87"/>
    <w:pPr>
      <w:ind w:leftChars="1000" w:left="100" w:hangingChars="200" w:hanging="200"/>
      <w:contextualSpacing/>
    </w:pPr>
  </w:style>
  <w:style w:type="paragraph" w:customStyle="1" w:styleId="textintend3">
    <w:name w:val="text intend 3"/>
    <w:basedOn w:val="text"/>
    <w:rsid w:val="005F1E87"/>
    <w:pPr>
      <w:widowControl/>
      <w:numPr>
        <w:numId w:val="30"/>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4668823">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1371585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DC0FB-89B1-414C-9B85-785822F6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15</Pages>
  <Words>6179</Words>
  <Characters>35224</Characters>
  <Application>Microsoft Office Word</Application>
  <DocSecurity>0</DocSecurity>
  <Lines>293</Lines>
  <Paragraphs>82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28</cp:revision>
  <cp:lastPrinted>2017-03-24T05:34:00Z</cp:lastPrinted>
  <dcterms:created xsi:type="dcterms:W3CDTF">2022-04-21T05:11:00Z</dcterms:created>
  <dcterms:modified xsi:type="dcterms:W3CDTF">2022-04-25T04:00:00Z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